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A1A7D" w14:textId="77777777" w:rsidR="00CD5A5C" w:rsidRDefault="00CD5A5C">
      <w:pPr>
        <w:pStyle w:val="Nzev"/>
        <w:pBdr>
          <w:bottom w:val="none" w:sz="0" w:space="0" w:color="auto"/>
        </w:pBdr>
        <w:jc w:val="left"/>
        <w:rPr>
          <w:rFonts w:ascii="Arial" w:hAnsi="Arial"/>
        </w:rPr>
      </w:pPr>
    </w:p>
    <w:p w14:paraId="18271603" w14:textId="77777777" w:rsidR="00CD5A5C" w:rsidRDefault="00E30833" w:rsidP="0064259D">
      <w:pPr>
        <w:pStyle w:val="Nzev"/>
        <w:pBdr>
          <w:bottom w:val="none" w:sz="0" w:space="0" w:color="auto"/>
        </w:pBdr>
        <w:jc w:val="left"/>
        <w:rPr>
          <w:rFonts w:ascii="Arial" w:hAnsi="Arial"/>
          <w:sz w:val="24"/>
        </w:rPr>
      </w:pPr>
      <w:r>
        <w:rPr>
          <w:b w:val="0"/>
          <w:i w:val="0"/>
          <w:noProof/>
        </w:rPr>
        <w:drawing>
          <wp:anchor distT="0" distB="0" distL="114300" distR="114300" simplePos="0" relativeHeight="251657728" behindDoc="0" locked="0" layoutInCell="0" allowOverlap="1" wp14:anchorId="761718AB" wp14:editId="6F1A5732">
            <wp:simplePos x="0" y="0"/>
            <wp:positionH relativeFrom="column">
              <wp:posOffset>746125</wp:posOffset>
            </wp:positionH>
            <wp:positionV relativeFrom="paragraph">
              <wp:posOffset>-98425</wp:posOffset>
            </wp:positionV>
            <wp:extent cx="1151890" cy="342265"/>
            <wp:effectExtent l="0" t="0" r="0" b="0"/>
            <wp:wrapTopAndBottom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890" cy="342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5A5C">
        <w:rPr>
          <w:rFonts w:ascii="Arial" w:hAnsi="Arial"/>
          <w:sz w:val="24"/>
        </w:rPr>
        <w:t>Konfederace</w:t>
      </w:r>
    </w:p>
    <w:p w14:paraId="2E843A72" w14:textId="77777777" w:rsidR="00CD5A5C" w:rsidRDefault="00CD5A5C" w:rsidP="0064259D">
      <w:pPr>
        <w:pStyle w:val="Nzev"/>
        <w:pBdr>
          <w:bottom w:val="none" w:sz="0" w:space="0" w:color="auto"/>
        </w:pBdr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zaměstnavatelských a podnikatelských svazů ČR</w:t>
      </w:r>
    </w:p>
    <w:p w14:paraId="1AC3CCE9" w14:textId="77777777" w:rsidR="00CD5A5C" w:rsidRDefault="00CD5A5C" w:rsidP="0064259D">
      <w:pPr>
        <w:pStyle w:val="Nzev"/>
        <w:pBdr>
          <w:bottom w:val="none" w:sz="0" w:space="0" w:color="auto"/>
        </w:pBdr>
        <w:jc w:val="left"/>
        <w:rPr>
          <w:rFonts w:ascii="Arial" w:hAnsi="Arial"/>
        </w:rPr>
        <w:sectPr w:rsidR="00CD5A5C" w:rsidSect="002F1DD2">
          <w:headerReference w:type="even" r:id="rId8"/>
          <w:headerReference w:type="default" r:id="rId9"/>
          <w:pgSz w:w="11906" w:h="16838"/>
          <w:pgMar w:top="1417" w:right="1417" w:bottom="1417" w:left="1417" w:header="624" w:footer="624" w:gutter="0"/>
          <w:cols w:num="2" w:space="708"/>
          <w:titlePg/>
          <w:docGrid w:linePitch="272"/>
        </w:sectPr>
      </w:pPr>
    </w:p>
    <w:p w14:paraId="6498D611" w14:textId="77777777" w:rsidR="00CD5A5C" w:rsidRDefault="00CD5A5C" w:rsidP="0064259D">
      <w:pPr>
        <w:rPr>
          <w:sz w:val="18"/>
        </w:rPr>
      </w:pPr>
      <w:r>
        <w:rPr>
          <w:i/>
          <w:sz w:val="18"/>
        </w:rPr>
        <w:t xml:space="preserve"> Sekretariát:</w:t>
      </w:r>
      <w:r>
        <w:rPr>
          <w:i/>
          <w:sz w:val="18"/>
        </w:rPr>
        <w:tab/>
        <w:t xml:space="preserve">    </w:t>
      </w:r>
      <w:r>
        <w:rPr>
          <w:i/>
          <w:sz w:val="18"/>
        </w:rPr>
        <w:tab/>
        <w:t xml:space="preserve"> </w:t>
      </w:r>
      <w:r w:rsidR="007F5296">
        <w:rPr>
          <w:sz w:val="18"/>
        </w:rPr>
        <w:t>Václavské nám. 21</w:t>
      </w:r>
      <w:r w:rsidR="00E307C6">
        <w:rPr>
          <w:sz w:val="18"/>
        </w:rPr>
        <w:tab/>
        <w:t xml:space="preserve">               </w:t>
      </w:r>
      <w:r w:rsidR="00CB444F">
        <w:rPr>
          <w:sz w:val="18"/>
        </w:rPr>
        <w:t>tel.: 2</w:t>
      </w:r>
      <w:r w:rsidR="007F5296">
        <w:rPr>
          <w:sz w:val="18"/>
        </w:rPr>
        <w:t>22</w:t>
      </w:r>
      <w:r w:rsidR="00CB444F">
        <w:rPr>
          <w:sz w:val="18"/>
        </w:rPr>
        <w:t> </w:t>
      </w:r>
      <w:r w:rsidR="003D3118">
        <w:rPr>
          <w:sz w:val="18"/>
        </w:rPr>
        <w:t>324</w:t>
      </w:r>
      <w:r w:rsidR="00CB444F">
        <w:rPr>
          <w:sz w:val="18"/>
        </w:rPr>
        <w:t xml:space="preserve"> </w:t>
      </w:r>
      <w:r w:rsidR="003D3118">
        <w:rPr>
          <w:sz w:val="18"/>
        </w:rPr>
        <w:t>985</w:t>
      </w:r>
    </w:p>
    <w:p w14:paraId="565938B2" w14:textId="77777777" w:rsidR="00CD5A5C" w:rsidRDefault="003D3118" w:rsidP="0064259D">
      <w:pPr>
        <w:pBdr>
          <w:bottom w:val="single" w:sz="6" w:space="1" w:color="auto"/>
        </w:pBdr>
        <w:ind w:firstLine="708"/>
        <w:rPr>
          <w:sz w:val="18"/>
        </w:rPr>
      </w:pPr>
      <w:r>
        <w:rPr>
          <w:sz w:val="18"/>
        </w:rPr>
        <w:t xml:space="preserve">                   </w:t>
      </w:r>
      <w:r>
        <w:rPr>
          <w:sz w:val="18"/>
        </w:rPr>
        <w:tab/>
        <w:t xml:space="preserve"> </w:t>
      </w:r>
      <w:r w:rsidR="003A2553">
        <w:rPr>
          <w:sz w:val="18"/>
        </w:rPr>
        <w:t>110 0</w:t>
      </w:r>
      <w:r w:rsidR="00197D36">
        <w:rPr>
          <w:sz w:val="18"/>
        </w:rPr>
        <w:t>0 Praha</w:t>
      </w:r>
      <w:r w:rsidR="00CB444F">
        <w:rPr>
          <w:sz w:val="18"/>
        </w:rPr>
        <w:t xml:space="preserve"> </w:t>
      </w:r>
      <w:r>
        <w:rPr>
          <w:sz w:val="18"/>
        </w:rPr>
        <w:t>1</w:t>
      </w:r>
      <w:r w:rsidR="00E307C6">
        <w:rPr>
          <w:sz w:val="18"/>
        </w:rPr>
        <w:tab/>
      </w:r>
      <w:r w:rsidR="00E307C6">
        <w:rPr>
          <w:sz w:val="18"/>
        </w:rPr>
        <w:tab/>
        <w:t xml:space="preserve">               </w:t>
      </w:r>
      <w:r w:rsidR="00CB444F">
        <w:rPr>
          <w:sz w:val="18"/>
        </w:rPr>
        <w:t>fax: 2</w:t>
      </w:r>
      <w:r w:rsidR="007F5296">
        <w:rPr>
          <w:sz w:val="18"/>
        </w:rPr>
        <w:t>24</w:t>
      </w:r>
      <w:r w:rsidR="00173E77">
        <w:rPr>
          <w:sz w:val="18"/>
        </w:rPr>
        <w:t> </w:t>
      </w:r>
      <w:r w:rsidR="007F5296">
        <w:rPr>
          <w:sz w:val="18"/>
        </w:rPr>
        <w:t>1</w:t>
      </w:r>
      <w:r w:rsidR="00173E77">
        <w:rPr>
          <w:sz w:val="18"/>
        </w:rPr>
        <w:t>0</w:t>
      </w:r>
      <w:r w:rsidR="007F5296">
        <w:rPr>
          <w:sz w:val="18"/>
        </w:rPr>
        <w:t>9</w:t>
      </w:r>
      <w:r w:rsidR="00173E77">
        <w:rPr>
          <w:sz w:val="18"/>
        </w:rPr>
        <w:t xml:space="preserve"> </w:t>
      </w:r>
      <w:proofErr w:type="gramStart"/>
      <w:r w:rsidR="00173E77">
        <w:rPr>
          <w:sz w:val="18"/>
        </w:rPr>
        <w:t>3</w:t>
      </w:r>
      <w:r w:rsidR="007F5296">
        <w:rPr>
          <w:sz w:val="18"/>
        </w:rPr>
        <w:t>74</w:t>
      </w:r>
      <w:r w:rsidR="00CD5A5C">
        <w:rPr>
          <w:sz w:val="18"/>
        </w:rPr>
        <w:t xml:space="preserve">  </w:t>
      </w:r>
      <w:r w:rsidR="00CD5A5C">
        <w:rPr>
          <w:sz w:val="18"/>
        </w:rPr>
        <w:tab/>
      </w:r>
      <w:proofErr w:type="gramEnd"/>
      <w:r w:rsidR="00CD5A5C">
        <w:rPr>
          <w:sz w:val="18"/>
        </w:rPr>
        <w:t xml:space="preserve">            </w:t>
      </w:r>
      <w:r w:rsidR="005543D8">
        <w:rPr>
          <w:sz w:val="18"/>
        </w:rPr>
        <w:tab/>
      </w:r>
      <w:r w:rsidR="00E307C6">
        <w:rPr>
          <w:sz w:val="18"/>
        </w:rPr>
        <w:t xml:space="preserve">            </w:t>
      </w:r>
      <w:r w:rsidR="00CD5A5C">
        <w:rPr>
          <w:sz w:val="18"/>
        </w:rPr>
        <w:t xml:space="preserve">mail: </w:t>
      </w:r>
      <w:hyperlink r:id="rId10" w:history="1">
        <w:r w:rsidR="001551F1" w:rsidRPr="00EB37F2">
          <w:rPr>
            <w:rStyle w:val="Hypertextovodkaz"/>
            <w:sz w:val="18"/>
          </w:rPr>
          <w:t>kzps@kzps.cz</w:t>
        </w:r>
      </w:hyperlink>
      <w:r w:rsidR="001551F1">
        <w:rPr>
          <w:sz w:val="18"/>
        </w:rPr>
        <w:t xml:space="preserve"> </w:t>
      </w:r>
    </w:p>
    <w:p w14:paraId="37E0DB6F" w14:textId="77777777" w:rsidR="004715AB" w:rsidRDefault="004715AB" w:rsidP="0064259D">
      <w:pPr>
        <w:pBdr>
          <w:bottom w:val="single" w:sz="6" w:space="1" w:color="auto"/>
        </w:pBdr>
        <w:ind w:firstLine="708"/>
        <w:rPr>
          <w:sz w:val="18"/>
        </w:rPr>
      </w:pPr>
    </w:p>
    <w:p w14:paraId="3683FA98" w14:textId="77777777" w:rsidR="00B411A7" w:rsidRPr="00B411A7" w:rsidRDefault="00B411A7" w:rsidP="007A2819">
      <w:pPr>
        <w:jc w:val="center"/>
        <w:rPr>
          <w:rFonts w:ascii="Calibri" w:hAnsi="Calibri" w:cs="Arial"/>
          <w:b/>
          <w:bCs/>
          <w:sz w:val="16"/>
          <w:szCs w:val="16"/>
        </w:rPr>
      </w:pPr>
    </w:p>
    <w:p w14:paraId="17A087A5" w14:textId="18D82158" w:rsidR="002A7D42" w:rsidRPr="00B411A7" w:rsidRDefault="002A7D42" w:rsidP="007A2819">
      <w:pPr>
        <w:jc w:val="center"/>
        <w:rPr>
          <w:rFonts w:ascii="Calibri" w:hAnsi="Calibri" w:cs="Arial"/>
          <w:b/>
          <w:bCs/>
          <w:sz w:val="52"/>
          <w:szCs w:val="52"/>
        </w:rPr>
      </w:pPr>
      <w:r w:rsidRPr="00B411A7">
        <w:rPr>
          <w:rFonts w:ascii="Calibri" w:hAnsi="Calibri" w:cs="Arial"/>
          <w:b/>
          <w:bCs/>
          <w:sz w:val="52"/>
          <w:szCs w:val="52"/>
        </w:rPr>
        <w:t>S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> </w:t>
      </w:r>
      <w:r w:rsidRPr="00B411A7">
        <w:rPr>
          <w:rFonts w:ascii="Calibri" w:hAnsi="Calibri" w:cs="Arial"/>
          <w:b/>
          <w:bCs/>
          <w:sz w:val="52"/>
          <w:szCs w:val="52"/>
        </w:rPr>
        <w:t>t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>a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>n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>o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>v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> </w:t>
      </w:r>
      <w:r w:rsidRPr="00B411A7">
        <w:rPr>
          <w:rFonts w:ascii="Calibri" w:hAnsi="Calibri" w:cs="Arial"/>
          <w:b/>
          <w:bCs/>
          <w:sz w:val="52"/>
          <w:szCs w:val="52"/>
        </w:rPr>
        <w:t>i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>s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> </w:t>
      </w:r>
      <w:r w:rsidRPr="00B411A7">
        <w:rPr>
          <w:rFonts w:ascii="Calibri" w:hAnsi="Calibri" w:cs="Arial"/>
          <w:b/>
          <w:bCs/>
          <w:sz w:val="52"/>
          <w:szCs w:val="52"/>
        </w:rPr>
        <w:t>k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 xml:space="preserve">o </w:t>
      </w:r>
    </w:p>
    <w:p w14:paraId="048083CF" w14:textId="77777777" w:rsidR="00B24F35" w:rsidRPr="009E4828" w:rsidRDefault="002A7D42" w:rsidP="009E4828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9E4828">
        <w:rPr>
          <w:rFonts w:asciiTheme="minorHAnsi" w:hAnsiTheme="minorHAnsi" w:cstheme="minorHAnsi"/>
          <w:b/>
          <w:bCs/>
          <w:sz w:val="24"/>
          <w:szCs w:val="24"/>
        </w:rPr>
        <w:t xml:space="preserve">Konfederace zaměstnavatelských </w:t>
      </w:r>
      <w:r w:rsidR="00362461" w:rsidRPr="009E4828">
        <w:rPr>
          <w:rFonts w:asciiTheme="minorHAnsi" w:hAnsiTheme="minorHAnsi" w:cstheme="minorHAnsi"/>
          <w:b/>
          <w:bCs/>
          <w:sz w:val="24"/>
          <w:szCs w:val="24"/>
        </w:rPr>
        <w:t xml:space="preserve">a podnikatelských </w:t>
      </w:r>
      <w:r w:rsidRPr="009E4828">
        <w:rPr>
          <w:rFonts w:asciiTheme="minorHAnsi" w:hAnsiTheme="minorHAnsi" w:cstheme="minorHAnsi"/>
          <w:b/>
          <w:bCs/>
          <w:sz w:val="24"/>
          <w:szCs w:val="24"/>
        </w:rPr>
        <w:t>svazů ČR</w:t>
      </w:r>
    </w:p>
    <w:p w14:paraId="6C1EB35A" w14:textId="6988A294" w:rsidR="00D442C1" w:rsidRDefault="002B7592" w:rsidP="006E638C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9E4828">
        <w:rPr>
          <w:rFonts w:asciiTheme="minorHAnsi" w:hAnsiTheme="minorHAnsi" w:cstheme="minorHAnsi"/>
          <w:b/>
          <w:bCs/>
          <w:sz w:val="24"/>
          <w:szCs w:val="24"/>
        </w:rPr>
        <w:t>k</w:t>
      </w:r>
      <w:r w:rsidR="00FA2314" w:rsidRPr="009E4828">
        <w:rPr>
          <w:rFonts w:asciiTheme="minorHAnsi" w:hAnsiTheme="minorHAnsi" w:cstheme="minorHAnsi"/>
          <w:b/>
          <w:bCs/>
          <w:sz w:val="24"/>
          <w:szCs w:val="24"/>
        </w:rPr>
        <w:t> </w:t>
      </w:r>
      <w:r w:rsidR="00011F2C">
        <w:rPr>
          <w:rFonts w:asciiTheme="minorHAnsi" w:hAnsiTheme="minorHAnsi" w:cstheme="minorHAnsi"/>
          <w:b/>
          <w:bCs/>
          <w:sz w:val="24"/>
          <w:szCs w:val="24"/>
        </w:rPr>
        <w:t>„</w:t>
      </w:r>
      <w:r w:rsidR="000F31A1" w:rsidRPr="000F31A1">
        <w:rPr>
          <w:rFonts w:asciiTheme="minorHAnsi" w:hAnsiTheme="minorHAnsi" w:cstheme="minorHAnsi"/>
          <w:b/>
          <w:bCs/>
          <w:sz w:val="24"/>
          <w:szCs w:val="24"/>
        </w:rPr>
        <w:t>Návrh</w:t>
      </w:r>
      <w:r w:rsidR="00335CDF">
        <w:rPr>
          <w:rFonts w:asciiTheme="minorHAnsi" w:hAnsiTheme="minorHAnsi" w:cstheme="minorHAnsi"/>
          <w:b/>
          <w:bCs/>
          <w:sz w:val="24"/>
          <w:szCs w:val="24"/>
        </w:rPr>
        <w:t>u</w:t>
      </w:r>
      <w:r w:rsidR="000F31A1" w:rsidRPr="000F31A1">
        <w:rPr>
          <w:rFonts w:asciiTheme="minorHAnsi" w:hAnsiTheme="minorHAnsi" w:cstheme="minorHAnsi"/>
          <w:b/>
          <w:bCs/>
          <w:sz w:val="24"/>
          <w:szCs w:val="24"/>
        </w:rPr>
        <w:t xml:space="preserve"> vyhlášky, kterou se mění vyhláška č. 134/1998 Sb., kterou se vydává seznam zdravotních výkonů s bodovými hodnotami, ve znění pozdějších předpisů</w:t>
      </w:r>
      <w:r w:rsidR="00D21B8B">
        <w:rPr>
          <w:rFonts w:asciiTheme="minorHAnsi" w:hAnsiTheme="minorHAnsi" w:cstheme="minorHAnsi"/>
          <w:b/>
          <w:bCs/>
          <w:sz w:val="24"/>
          <w:szCs w:val="24"/>
        </w:rPr>
        <w:t>“</w:t>
      </w:r>
    </w:p>
    <w:p w14:paraId="3158C308" w14:textId="7BB799E5" w:rsidR="00F94FD6" w:rsidRDefault="00F94FD6" w:rsidP="00F94FD6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24BA5B47" w14:textId="2DE4E247" w:rsidR="00DD03DC" w:rsidRPr="0013358B" w:rsidRDefault="00DD03DC" w:rsidP="0013358B">
      <w:pPr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13358B">
        <w:rPr>
          <w:rFonts w:asciiTheme="minorHAnsi" w:hAnsiTheme="minorHAnsi" w:cstheme="minorHAnsi"/>
          <w:sz w:val="24"/>
          <w:szCs w:val="24"/>
        </w:rPr>
        <w:t>V rámci mezirezortního připomínkového řízení jsme obdrželi uvedený návrh. K němu Konfederace zaměstnavatelských a podnikatelských svazů ČR (KZPS ČR) uplatňuje následující doporu</w:t>
      </w:r>
      <w:r w:rsidR="00C50846" w:rsidRPr="0013358B">
        <w:rPr>
          <w:rFonts w:asciiTheme="minorHAnsi" w:hAnsiTheme="minorHAnsi" w:cstheme="minorHAnsi"/>
          <w:sz w:val="24"/>
          <w:szCs w:val="24"/>
        </w:rPr>
        <w:t xml:space="preserve">čující a zásadní </w:t>
      </w:r>
      <w:r w:rsidRPr="0013358B">
        <w:rPr>
          <w:rFonts w:asciiTheme="minorHAnsi" w:hAnsiTheme="minorHAnsi" w:cstheme="minorHAnsi"/>
          <w:sz w:val="24"/>
          <w:szCs w:val="24"/>
        </w:rPr>
        <w:t>připomínky:</w:t>
      </w:r>
    </w:p>
    <w:p w14:paraId="1B717ACD" w14:textId="6B80D5FF" w:rsidR="00320994" w:rsidRPr="0013358B" w:rsidRDefault="00320994" w:rsidP="0013358B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02571E9F" w14:textId="77777777" w:rsidR="0013358B" w:rsidRPr="0013358B" w:rsidRDefault="0013358B" w:rsidP="00534ECE">
      <w:pPr>
        <w:spacing w:after="200"/>
        <w:jc w:val="both"/>
        <w:rPr>
          <w:rFonts w:asciiTheme="minorHAnsi" w:eastAsiaTheme="minorEastAsia" w:hAnsiTheme="minorHAnsi" w:cstheme="minorHAnsi"/>
          <w:b/>
          <w:sz w:val="24"/>
          <w:szCs w:val="24"/>
          <w:u w:val="single"/>
        </w:rPr>
      </w:pPr>
      <w:r w:rsidRPr="0013358B">
        <w:rPr>
          <w:rFonts w:asciiTheme="minorHAnsi" w:eastAsiaTheme="minorEastAsia" w:hAnsiTheme="minorHAnsi" w:cstheme="minorHAnsi"/>
          <w:b/>
          <w:sz w:val="24"/>
          <w:szCs w:val="24"/>
          <w:u w:val="single"/>
        </w:rPr>
        <w:t>Obecná připomínka</w:t>
      </w:r>
    </w:p>
    <w:p w14:paraId="2146EA1E" w14:textId="77777777" w:rsidR="00534ECE" w:rsidRDefault="0013358B" w:rsidP="00534ECE">
      <w:pPr>
        <w:spacing w:after="200"/>
        <w:jc w:val="both"/>
        <w:rPr>
          <w:rFonts w:asciiTheme="minorHAnsi" w:eastAsiaTheme="minorEastAsia" w:hAnsiTheme="minorHAnsi" w:cstheme="minorHAnsi"/>
          <w:sz w:val="24"/>
          <w:szCs w:val="24"/>
        </w:rPr>
      </w:pPr>
      <w:r w:rsidRPr="0013358B">
        <w:rPr>
          <w:rFonts w:asciiTheme="minorHAnsi" w:eastAsiaTheme="minorEastAsia" w:hAnsiTheme="minorHAnsi" w:cstheme="minorHAnsi"/>
          <w:sz w:val="24"/>
          <w:szCs w:val="24"/>
        </w:rPr>
        <w:t xml:space="preserve">Stejně jako v předchozích letech chybí obecně akceptované a používané výkony </w:t>
      </w:r>
      <w:proofErr w:type="spellStart"/>
      <w:r w:rsidRPr="0013358B">
        <w:rPr>
          <w:rFonts w:asciiTheme="minorHAnsi" w:eastAsiaTheme="minorEastAsia" w:hAnsiTheme="minorHAnsi" w:cstheme="minorHAnsi"/>
          <w:sz w:val="24"/>
          <w:szCs w:val="24"/>
        </w:rPr>
        <w:t>odb</w:t>
      </w:r>
      <w:proofErr w:type="spellEnd"/>
      <w:r w:rsidRPr="0013358B">
        <w:rPr>
          <w:rFonts w:asciiTheme="minorHAnsi" w:eastAsiaTheme="minorEastAsia" w:hAnsiTheme="minorHAnsi" w:cstheme="minorHAnsi"/>
          <w:sz w:val="24"/>
          <w:szCs w:val="24"/>
        </w:rPr>
        <w:t>. 816, které upravuje bez jakéhokoliv právního rámce VZP</w:t>
      </w:r>
    </w:p>
    <w:p w14:paraId="633E7DDF" w14:textId="1227F0A0" w:rsidR="0013358B" w:rsidRPr="00534ECE" w:rsidRDefault="0013358B" w:rsidP="00534ECE">
      <w:pPr>
        <w:spacing w:after="200"/>
        <w:jc w:val="both"/>
        <w:rPr>
          <w:rFonts w:asciiTheme="minorHAnsi" w:eastAsiaTheme="minorEastAsia" w:hAnsiTheme="minorHAnsi" w:cstheme="minorHAnsi"/>
          <w:sz w:val="24"/>
          <w:szCs w:val="24"/>
        </w:rPr>
      </w:pPr>
      <w:r w:rsidRPr="0013358B">
        <w:rPr>
          <w:rFonts w:asciiTheme="minorHAnsi" w:eastAsiaTheme="minorEastAsia" w:hAnsiTheme="minorHAnsi" w:cstheme="minorHAnsi"/>
          <w:sz w:val="24"/>
          <w:szCs w:val="24"/>
        </w:rPr>
        <w:t xml:space="preserve"> </w:t>
      </w:r>
      <w:hyperlink r:id="rId11" w:history="1">
        <w:r w:rsidRPr="0013358B">
          <w:rPr>
            <w:rStyle w:val="Hypertextovodkaz"/>
            <w:rFonts w:asciiTheme="minorHAnsi" w:eastAsiaTheme="minorEastAsia" w:hAnsiTheme="minorHAnsi" w:cstheme="minorHAnsi"/>
            <w:sz w:val="24"/>
            <w:szCs w:val="24"/>
          </w:rPr>
          <w:t>https://www.vzp.cz/poskytovatele/informace-pro-praxi/vykazovani-a-uhrady/informace-pro-poskytovatele-hrazenych-sluzeb-v-odbornosti-816-laborator-lekarske-genetiky</w:t>
        </w:r>
      </w:hyperlink>
      <w:r w:rsidRPr="0013358B">
        <w:rPr>
          <w:rFonts w:asciiTheme="minorHAnsi" w:eastAsiaTheme="minorEastAsia" w:hAnsiTheme="minorHAnsi" w:cstheme="minorHAnsi"/>
          <w:sz w:val="24"/>
          <w:szCs w:val="24"/>
        </w:rPr>
        <w:t xml:space="preserve"> a na tyto výkony se tak nevztahují pravidla vyhláška č.134/1998 Sb.</w:t>
      </w:r>
    </w:p>
    <w:p w14:paraId="6F6FB21F" w14:textId="3E65A2A1" w:rsidR="0013358B" w:rsidRPr="0013358B" w:rsidRDefault="0013358B" w:rsidP="00534ECE">
      <w:pPr>
        <w:spacing w:after="200"/>
        <w:jc w:val="both"/>
        <w:rPr>
          <w:rFonts w:asciiTheme="minorHAnsi" w:eastAsiaTheme="minorEastAsia" w:hAnsiTheme="minorHAnsi" w:cstheme="minorHAnsi"/>
          <w:b/>
          <w:sz w:val="24"/>
          <w:szCs w:val="24"/>
          <w:u w:val="single"/>
        </w:rPr>
      </w:pPr>
      <w:r w:rsidRPr="0013358B">
        <w:rPr>
          <w:rFonts w:asciiTheme="minorHAnsi" w:hAnsiTheme="minorHAnsi" w:cstheme="min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3D5901B" wp14:editId="2E7E4D3B">
                <wp:simplePos x="0" y="0"/>
                <wp:positionH relativeFrom="column">
                  <wp:posOffset>-4445</wp:posOffset>
                </wp:positionH>
                <wp:positionV relativeFrom="paragraph">
                  <wp:posOffset>-67310</wp:posOffset>
                </wp:positionV>
                <wp:extent cx="5743575" cy="0"/>
                <wp:effectExtent l="0" t="0" r="0" b="0"/>
                <wp:wrapNone/>
                <wp:docPr id="1" name="Přímá spojnice se šipko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3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7CAB65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1" o:spid="_x0000_s1026" type="#_x0000_t32" style="position:absolute;margin-left:-.35pt;margin-top:-5.3pt;width:452.25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"/>
            </w:pict>
          </mc:Fallback>
        </mc:AlternateContent>
      </w:r>
      <w:r w:rsidRPr="0013358B">
        <w:rPr>
          <w:rFonts w:asciiTheme="minorHAnsi" w:hAnsiTheme="minorHAnsi" w:cstheme="min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30637E5" wp14:editId="7A08709A">
                <wp:simplePos x="0" y="0"/>
                <wp:positionH relativeFrom="column">
                  <wp:posOffset>-4445</wp:posOffset>
                </wp:positionH>
                <wp:positionV relativeFrom="paragraph">
                  <wp:posOffset>-76200</wp:posOffset>
                </wp:positionV>
                <wp:extent cx="5743575" cy="0"/>
                <wp:effectExtent l="0" t="0" r="0" b="0"/>
                <wp:wrapNone/>
                <wp:docPr id="4" name="Přímá spojnice se šipkou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3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012406" id="Přímá spojnice se šipkou 4" o:spid="_x0000_s1026" type="#_x0000_t32" style="position:absolute;margin-left:-.35pt;margin-top:-6pt;width:452.25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"/>
            </w:pict>
          </mc:Fallback>
        </mc:AlternateContent>
      </w:r>
      <w:r w:rsidRPr="0013358B">
        <w:rPr>
          <w:rFonts w:asciiTheme="minorHAnsi" w:eastAsiaTheme="minorEastAsia" w:hAnsiTheme="minorHAnsi" w:cstheme="minorHAnsi"/>
          <w:b/>
          <w:sz w:val="24"/>
          <w:szCs w:val="24"/>
          <w:u w:val="single"/>
        </w:rPr>
        <w:t>Konkrétní připomínky</w:t>
      </w:r>
    </w:p>
    <w:p w14:paraId="2B114580" w14:textId="77777777" w:rsidR="0013358B" w:rsidRPr="0013358B" w:rsidRDefault="0013358B" w:rsidP="00534ECE">
      <w:pPr>
        <w:numPr>
          <w:ilvl w:val="0"/>
          <w:numId w:val="17"/>
        </w:numPr>
        <w:jc w:val="both"/>
        <w:rPr>
          <w:rFonts w:asciiTheme="minorHAnsi" w:eastAsiaTheme="minorEastAsia" w:hAnsiTheme="minorHAnsi" w:cstheme="minorHAnsi"/>
          <w:b/>
          <w:bCs/>
          <w:sz w:val="24"/>
          <w:szCs w:val="24"/>
        </w:rPr>
      </w:pPr>
      <w:r w:rsidRPr="0013358B">
        <w:rPr>
          <w:rFonts w:asciiTheme="minorHAnsi" w:eastAsiaTheme="minorEastAsia" w:hAnsiTheme="minorHAnsi" w:cstheme="minorHAnsi"/>
          <w:sz w:val="24"/>
          <w:szCs w:val="24"/>
        </w:rPr>
        <w:t xml:space="preserve">K novel. bodu 70. – </w:t>
      </w:r>
      <w:r w:rsidRPr="0013358B">
        <w:rPr>
          <w:rFonts w:asciiTheme="minorHAnsi" w:eastAsiaTheme="minorEastAsia" w:hAnsiTheme="minorHAnsi" w:cstheme="minorHAnsi"/>
          <w:b/>
          <w:bCs/>
          <w:sz w:val="24"/>
          <w:szCs w:val="24"/>
        </w:rPr>
        <w:t>71111</w:t>
      </w:r>
      <w:r w:rsidRPr="0013358B">
        <w:rPr>
          <w:rFonts w:asciiTheme="minorHAnsi" w:eastAsiaTheme="minorEastAsia" w:hAnsiTheme="minorHAnsi" w:cstheme="minorHAnsi"/>
          <w:sz w:val="24"/>
          <w:szCs w:val="24"/>
        </w:rPr>
        <w:t xml:space="preserve"> </w:t>
      </w:r>
      <w:r w:rsidRPr="0013358B">
        <w:rPr>
          <w:rFonts w:asciiTheme="minorHAnsi" w:eastAsiaTheme="minorEastAsia" w:hAnsiTheme="minorHAnsi" w:cstheme="minorHAnsi"/>
          <w:b/>
          <w:bCs/>
          <w:sz w:val="24"/>
          <w:szCs w:val="24"/>
        </w:rPr>
        <w:t xml:space="preserve">TÓNOVÁ AUDIOMETRIE </w:t>
      </w:r>
    </w:p>
    <w:p w14:paraId="50A40B40" w14:textId="77777777" w:rsidR="0013358B" w:rsidRPr="0013358B" w:rsidRDefault="0013358B" w:rsidP="00534ECE">
      <w:pPr>
        <w:spacing w:after="200"/>
        <w:jc w:val="both"/>
        <w:rPr>
          <w:rFonts w:asciiTheme="minorHAnsi" w:eastAsiaTheme="minorEastAsia" w:hAnsiTheme="minorHAnsi" w:cstheme="minorHAnsi"/>
          <w:b/>
          <w:sz w:val="24"/>
          <w:szCs w:val="24"/>
        </w:rPr>
      </w:pPr>
      <w:r w:rsidRPr="0013358B">
        <w:rPr>
          <w:rFonts w:asciiTheme="minorHAnsi" w:eastAsiaTheme="minorEastAsia" w:hAnsiTheme="minorHAnsi" w:cstheme="minorHAnsi"/>
          <w:b/>
          <w:sz w:val="24"/>
          <w:szCs w:val="24"/>
        </w:rPr>
        <w:t>Nesouhlasíme se změnou času výkonu</w:t>
      </w:r>
      <w:r w:rsidRPr="0013358B">
        <w:rPr>
          <w:rFonts w:asciiTheme="minorHAnsi" w:eastAsiaTheme="minorEastAsia" w:hAnsiTheme="minorHAnsi" w:cstheme="minorHAnsi"/>
          <w:sz w:val="24"/>
          <w:szCs w:val="24"/>
        </w:rPr>
        <w:t xml:space="preserve"> a sice s prodloužením z 15 na 25 minut. Požadujeme </w:t>
      </w:r>
      <w:r w:rsidRPr="0013358B">
        <w:rPr>
          <w:rFonts w:asciiTheme="minorHAnsi" w:eastAsiaTheme="minorEastAsia" w:hAnsiTheme="minorHAnsi" w:cstheme="minorHAnsi"/>
          <w:b/>
          <w:sz w:val="24"/>
          <w:szCs w:val="24"/>
        </w:rPr>
        <w:t>ponechat stávajících 15 minut času výkonu a úměrně tomu upravit časy nositelů L3 (5 minut) a S2 (10 minut).</w:t>
      </w:r>
    </w:p>
    <w:p w14:paraId="40508897" w14:textId="77777777" w:rsidR="0013358B" w:rsidRPr="0013358B" w:rsidRDefault="0013358B" w:rsidP="00534ECE">
      <w:pPr>
        <w:spacing w:after="200"/>
        <w:jc w:val="both"/>
        <w:rPr>
          <w:rFonts w:asciiTheme="minorHAnsi" w:eastAsiaTheme="minorEastAsia" w:hAnsiTheme="minorHAnsi" w:cstheme="minorHAnsi"/>
          <w:sz w:val="24"/>
          <w:szCs w:val="24"/>
          <w:u w:val="single"/>
        </w:rPr>
      </w:pPr>
      <w:r w:rsidRPr="0013358B">
        <w:rPr>
          <w:rFonts w:asciiTheme="minorHAnsi" w:eastAsiaTheme="minorEastAsia" w:hAnsiTheme="minorHAnsi" w:cstheme="minorHAnsi"/>
          <w:sz w:val="24"/>
          <w:szCs w:val="24"/>
          <w:u w:val="single"/>
        </w:rPr>
        <w:t>Odůvodnění:</w:t>
      </w:r>
    </w:p>
    <w:p w14:paraId="6C94E9BC" w14:textId="77777777" w:rsidR="0013358B" w:rsidRPr="0013358B" w:rsidRDefault="0013358B" w:rsidP="00534ECE">
      <w:pPr>
        <w:jc w:val="both"/>
        <w:rPr>
          <w:rFonts w:asciiTheme="minorHAnsi" w:eastAsiaTheme="minorEastAsia" w:hAnsiTheme="minorHAnsi" w:cstheme="minorHAnsi"/>
          <w:sz w:val="24"/>
          <w:szCs w:val="24"/>
          <w:lang w:eastAsia="hi-IN"/>
        </w:rPr>
      </w:pPr>
      <w:r w:rsidRPr="0013358B">
        <w:rPr>
          <w:rFonts w:asciiTheme="minorHAnsi" w:eastAsiaTheme="minorEastAsia" w:hAnsiTheme="minorHAnsi" w:cstheme="minorHAnsi"/>
          <w:sz w:val="24"/>
          <w:szCs w:val="24"/>
        </w:rPr>
        <w:t xml:space="preserve">V PS SZV byly výkony projednány v 06/2021, </w:t>
      </w:r>
      <w:r w:rsidRPr="0013358B">
        <w:rPr>
          <w:rFonts w:asciiTheme="minorHAnsi" w:eastAsiaTheme="minorEastAsia" w:hAnsiTheme="minorHAnsi" w:cstheme="minorHAnsi"/>
          <w:sz w:val="24"/>
          <w:szCs w:val="24"/>
          <w:lang w:eastAsia="hi-IN"/>
        </w:rPr>
        <w:t xml:space="preserve">VZP souhlasila s úpravou nositelů z L2 na L3 a se zařazením S2 do kalkulace výkonu, </w:t>
      </w:r>
      <w:r w:rsidRPr="0013358B">
        <w:rPr>
          <w:rFonts w:asciiTheme="minorHAnsi" w:eastAsiaTheme="minorEastAsia" w:hAnsiTheme="minorHAnsi" w:cstheme="minorHAnsi"/>
          <w:sz w:val="24"/>
          <w:szCs w:val="24"/>
        </w:rPr>
        <w:t xml:space="preserve">nesouhlasila však </w:t>
      </w:r>
      <w:r w:rsidRPr="0013358B">
        <w:rPr>
          <w:rFonts w:asciiTheme="minorHAnsi" w:eastAsiaTheme="minorEastAsia" w:hAnsiTheme="minorHAnsi" w:cstheme="minorHAnsi"/>
          <w:sz w:val="24"/>
          <w:szCs w:val="24"/>
          <w:lang w:eastAsia="hi-IN"/>
        </w:rPr>
        <w:t>s prodloužením výkonu o 10 min. vzhledem ke skutečnosti, že výkon byl několik let konstruován na 15 min, součet úprav výkonu má významný dopad do úhrad.</w:t>
      </w:r>
    </w:p>
    <w:p w14:paraId="1CC0D65B" w14:textId="77777777" w:rsidR="0013358B" w:rsidRPr="00534ECE" w:rsidRDefault="0013358B" w:rsidP="00534ECE">
      <w:pPr>
        <w:pBdr>
          <w:bottom w:val="single" w:sz="4" w:space="1" w:color="auto"/>
        </w:pBdr>
        <w:spacing w:after="200"/>
        <w:jc w:val="both"/>
        <w:rPr>
          <w:rFonts w:asciiTheme="minorHAnsi" w:eastAsiaTheme="minorEastAsia" w:hAnsiTheme="minorHAnsi" w:cstheme="minorHAnsi"/>
          <w:b/>
          <w:bCs/>
          <w:sz w:val="24"/>
          <w:szCs w:val="24"/>
        </w:rPr>
      </w:pPr>
      <w:r w:rsidRPr="00534ECE">
        <w:rPr>
          <w:rFonts w:asciiTheme="minorHAnsi" w:eastAsiaTheme="minorEastAsia" w:hAnsiTheme="minorHAnsi" w:cstheme="minorHAnsi"/>
          <w:b/>
          <w:bCs/>
          <w:sz w:val="24"/>
          <w:szCs w:val="24"/>
        </w:rPr>
        <w:t xml:space="preserve">tato připomínka je zásadní </w:t>
      </w:r>
    </w:p>
    <w:p w14:paraId="67CEA82F" w14:textId="77777777" w:rsidR="00534ECE" w:rsidRDefault="00534ECE" w:rsidP="00534ECE">
      <w:pPr>
        <w:ind w:left="720"/>
        <w:jc w:val="both"/>
        <w:rPr>
          <w:rFonts w:asciiTheme="minorHAnsi" w:eastAsiaTheme="minorEastAsia" w:hAnsiTheme="minorHAnsi" w:cstheme="minorHAnsi"/>
          <w:sz w:val="24"/>
          <w:szCs w:val="24"/>
        </w:rPr>
      </w:pPr>
    </w:p>
    <w:p w14:paraId="2CEC2C23" w14:textId="180A8CF7" w:rsidR="0013358B" w:rsidRPr="0013358B" w:rsidRDefault="0013358B" w:rsidP="00534ECE">
      <w:pPr>
        <w:numPr>
          <w:ilvl w:val="0"/>
          <w:numId w:val="17"/>
        </w:numPr>
        <w:jc w:val="both"/>
        <w:rPr>
          <w:rFonts w:asciiTheme="minorHAnsi" w:eastAsiaTheme="minorEastAsia" w:hAnsiTheme="minorHAnsi" w:cstheme="minorHAnsi"/>
          <w:sz w:val="24"/>
          <w:szCs w:val="24"/>
        </w:rPr>
      </w:pPr>
      <w:r w:rsidRPr="0013358B">
        <w:rPr>
          <w:rFonts w:asciiTheme="minorHAnsi" w:eastAsiaTheme="minorEastAsia" w:hAnsiTheme="minorHAnsi" w:cstheme="minorHAnsi"/>
          <w:sz w:val="24"/>
          <w:szCs w:val="24"/>
        </w:rPr>
        <w:t>K novel. bodu 85. – 94297 + 94298 NOVOROZENECKÝ SCREENING</w:t>
      </w:r>
    </w:p>
    <w:p w14:paraId="7B6614B3" w14:textId="77777777" w:rsidR="0013358B" w:rsidRPr="0013358B" w:rsidRDefault="0013358B" w:rsidP="00534ECE">
      <w:pPr>
        <w:jc w:val="both"/>
        <w:rPr>
          <w:rFonts w:asciiTheme="minorHAnsi" w:eastAsiaTheme="minorEastAsia" w:hAnsiTheme="minorHAnsi" w:cstheme="minorHAnsi"/>
          <w:sz w:val="24"/>
          <w:szCs w:val="24"/>
        </w:rPr>
      </w:pPr>
      <w:r w:rsidRPr="0013358B">
        <w:rPr>
          <w:rFonts w:asciiTheme="minorHAnsi" w:eastAsiaTheme="minorEastAsia" w:hAnsiTheme="minorHAnsi" w:cstheme="minorHAnsi"/>
          <w:sz w:val="24"/>
          <w:szCs w:val="24"/>
        </w:rPr>
        <w:t xml:space="preserve">Bude pro všechna pracoviště odbornosti 816 nebo pouze pro pracoviště provádějící novorozenecký screening viz. odkaz níže? Nasmlouvají zdravotní pojišťovny pro </w:t>
      </w:r>
      <w:proofErr w:type="spellStart"/>
      <w:r w:rsidRPr="0013358B">
        <w:rPr>
          <w:rFonts w:asciiTheme="minorHAnsi" w:eastAsiaTheme="minorEastAsia" w:hAnsiTheme="minorHAnsi" w:cstheme="minorHAnsi"/>
          <w:sz w:val="24"/>
          <w:szCs w:val="24"/>
        </w:rPr>
        <w:t>odb</w:t>
      </w:r>
      <w:proofErr w:type="spellEnd"/>
      <w:r w:rsidRPr="0013358B">
        <w:rPr>
          <w:rFonts w:asciiTheme="minorHAnsi" w:eastAsiaTheme="minorEastAsia" w:hAnsiTheme="minorHAnsi" w:cstheme="minorHAnsi"/>
          <w:sz w:val="24"/>
          <w:szCs w:val="24"/>
        </w:rPr>
        <w:t xml:space="preserve">. 816? Není uvedeno, kdo může indikovat a nejsou stanovena průhledná pravidla pro </w:t>
      </w:r>
      <w:proofErr w:type="gramStart"/>
      <w:r w:rsidRPr="0013358B">
        <w:rPr>
          <w:rFonts w:asciiTheme="minorHAnsi" w:eastAsiaTheme="minorEastAsia" w:hAnsiTheme="minorHAnsi" w:cstheme="minorHAnsi"/>
          <w:sz w:val="24"/>
          <w:szCs w:val="24"/>
        </w:rPr>
        <w:t>to</w:t>
      </w:r>
      <w:proofErr w:type="gramEnd"/>
      <w:r w:rsidRPr="0013358B">
        <w:rPr>
          <w:rFonts w:asciiTheme="minorHAnsi" w:eastAsiaTheme="minorEastAsia" w:hAnsiTheme="minorHAnsi" w:cstheme="minorHAnsi"/>
          <w:sz w:val="24"/>
          <w:szCs w:val="24"/>
        </w:rPr>
        <w:t xml:space="preserve"> jak se stát laboratoří provádějící novorozenecký screening. </w:t>
      </w:r>
    </w:p>
    <w:p w14:paraId="16351D01" w14:textId="77777777" w:rsidR="0013358B" w:rsidRPr="00534ECE" w:rsidRDefault="0013358B" w:rsidP="00534ECE">
      <w:pPr>
        <w:pBdr>
          <w:bottom w:val="single" w:sz="4" w:space="1" w:color="auto"/>
        </w:pBdr>
        <w:spacing w:after="200"/>
        <w:jc w:val="both"/>
        <w:rPr>
          <w:rFonts w:asciiTheme="minorHAnsi" w:eastAsiaTheme="minorEastAsia" w:hAnsiTheme="minorHAnsi" w:cstheme="minorHAnsi"/>
          <w:b/>
          <w:bCs/>
          <w:sz w:val="24"/>
          <w:szCs w:val="24"/>
        </w:rPr>
      </w:pPr>
      <w:r w:rsidRPr="00534ECE">
        <w:rPr>
          <w:rFonts w:asciiTheme="minorHAnsi" w:eastAsiaTheme="minorEastAsia" w:hAnsiTheme="minorHAnsi" w:cstheme="minorHAnsi"/>
          <w:b/>
          <w:bCs/>
          <w:sz w:val="24"/>
          <w:szCs w:val="24"/>
        </w:rPr>
        <w:t xml:space="preserve">tato připomínka je doporučující </w:t>
      </w:r>
    </w:p>
    <w:p w14:paraId="0EA65A27" w14:textId="77777777" w:rsidR="0013358B" w:rsidRPr="0013358B" w:rsidRDefault="0013358B" w:rsidP="00534ECE">
      <w:pPr>
        <w:numPr>
          <w:ilvl w:val="0"/>
          <w:numId w:val="17"/>
        </w:numPr>
        <w:jc w:val="both"/>
        <w:rPr>
          <w:rFonts w:asciiTheme="minorHAnsi" w:eastAsiaTheme="minorEastAsia" w:hAnsiTheme="minorHAnsi" w:cstheme="minorHAnsi"/>
          <w:b/>
          <w:sz w:val="24"/>
          <w:szCs w:val="24"/>
        </w:rPr>
      </w:pPr>
      <w:r w:rsidRPr="0013358B">
        <w:rPr>
          <w:rFonts w:asciiTheme="minorHAnsi" w:eastAsiaTheme="minorEastAsia" w:hAnsiTheme="minorHAnsi" w:cstheme="minorHAnsi"/>
          <w:sz w:val="24"/>
          <w:szCs w:val="24"/>
        </w:rPr>
        <w:lastRenderedPageBreak/>
        <w:t xml:space="preserve">K novel. bodu 86. – </w:t>
      </w:r>
      <w:r w:rsidRPr="0013358B">
        <w:rPr>
          <w:rFonts w:asciiTheme="minorHAnsi" w:eastAsiaTheme="minorEastAsia" w:hAnsiTheme="minorHAnsi" w:cstheme="minorHAnsi"/>
          <w:b/>
          <w:sz w:val="24"/>
          <w:szCs w:val="24"/>
        </w:rPr>
        <w:t xml:space="preserve">96898 ANALÝZA TĚLNÍCH </w:t>
      </w:r>
      <w:proofErr w:type="gramStart"/>
      <w:r w:rsidRPr="0013358B">
        <w:rPr>
          <w:rFonts w:asciiTheme="minorHAnsi" w:eastAsiaTheme="minorEastAsia" w:hAnsiTheme="minorHAnsi" w:cstheme="minorHAnsi"/>
          <w:b/>
          <w:sz w:val="24"/>
          <w:szCs w:val="24"/>
        </w:rPr>
        <w:t>TEKUTIN - CELKOVÝ</w:t>
      </w:r>
      <w:proofErr w:type="gramEnd"/>
      <w:r w:rsidRPr="0013358B">
        <w:rPr>
          <w:rFonts w:asciiTheme="minorHAnsi" w:eastAsiaTheme="minorEastAsia" w:hAnsiTheme="minorHAnsi" w:cstheme="minorHAnsi"/>
          <w:b/>
          <w:sz w:val="24"/>
          <w:szCs w:val="24"/>
        </w:rPr>
        <w:t xml:space="preserve"> POČET BUNĚK NA ANALYZÁTORU; 96899 ANALÝZA TĚLNÍCH TEKUTIN - PREKLASIFIKACE DIFERENCIÁLNÍHO POČTU BUNĚK NA ANALYZÁTORU</w:t>
      </w:r>
    </w:p>
    <w:p w14:paraId="1EDD32C8" w14:textId="77777777" w:rsidR="0013358B" w:rsidRPr="0013358B" w:rsidRDefault="0013358B" w:rsidP="00534ECE">
      <w:pPr>
        <w:spacing w:after="200"/>
        <w:jc w:val="both"/>
        <w:rPr>
          <w:rFonts w:asciiTheme="minorHAnsi" w:eastAsiaTheme="minorEastAsia" w:hAnsiTheme="minorHAnsi" w:cstheme="minorHAnsi"/>
          <w:b/>
          <w:sz w:val="24"/>
          <w:szCs w:val="24"/>
        </w:rPr>
      </w:pPr>
      <w:r w:rsidRPr="0013358B">
        <w:rPr>
          <w:rFonts w:asciiTheme="minorHAnsi" w:eastAsiaTheme="minorEastAsia" w:hAnsiTheme="minorHAnsi" w:cstheme="minorHAnsi"/>
          <w:b/>
          <w:sz w:val="24"/>
          <w:szCs w:val="24"/>
        </w:rPr>
        <w:t>Nesouhlasíme se zařazením výkonů 96898 a 96899 do novely SZV na r. 2023.</w:t>
      </w:r>
    </w:p>
    <w:p w14:paraId="26F1E75E" w14:textId="77777777" w:rsidR="0013358B" w:rsidRPr="0013358B" w:rsidRDefault="0013358B" w:rsidP="00534ECE">
      <w:pPr>
        <w:spacing w:after="200"/>
        <w:jc w:val="both"/>
        <w:rPr>
          <w:rFonts w:asciiTheme="minorHAnsi" w:eastAsiaTheme="minorEastAsia" w:hAnsiTheme="minorHAnsi" w:cstheme="minorHAnsi"/>
          <w:sz w:val="24"/>
          <w:szCs w:val="24"/>
          <w:u w:val="single"/>
        </w:rPr>
      </w:pPr>
      <w:r w:rsidRPr="0013358B">
        <w:rPr>
          <w:rFonts w:asciiTheme="minorHAnsi" w:eastAsiaTheme="minorEastAsia" w:hAnsiTheme="minorHAnsi" w:cstheme="minorHAnsi"/>
          <w:sz w:val="24"/>
          <w:szCs w:val="24"/>
          <w:u w:val="single"/>
        </w:rPr>
        <w:t>Odůvodnění:</w:t>
      </w:r>
    </w:p>
    <w:p w14:paraId="2945CA48" w14:textId="77777777" w:rsidR="0013358B" w:rsidRPr="0013358B" w:rsidRDefault="0013358B" w:rsidP="00534ECE">
      <w:pPr>
        <w:spacing w:after="200"/>
        <w:jc w:val="both"/>
        <w:rPr>
          <w:rFonts w:asciiTheme="minorHAnsi" w:eastAsiaTheme="minorEastAsia" w:hAnsiTheme="minorHAnsi" w:cstheme="minorHAnsi"/>
          <w:sz w:val="24"/>
          <w:szCs w:val="24"/>
        </w:rPr>
      </w:pPr>
      <w:r w:rsidRPr="0013358B">
        <w:rPr>
          <w:rFonts w:asciiTheme="minorHAnsi" w:eastAsiaTheme="minorEastAsia" w:hAnsiTheme="minorHAnsi" w:cstheme="minorHAnsi"/>
          <w:sz w:val="24"/>
          <w:szCs w:val="24"/>
        </w:rPr>
        <w:t xml:space="preserve">V PS SZV byly výkony projednány v 09/2021, VZP nesouhlasila s ohledem na fakt, že </w:t>
      </w:r>
      <w:r w:rsidRPr="0013358B">
        <w:rPr>
          <w:rFonts w:asciiTheme="minorHAnsi" w:eastAsia="SimSun" w:hAnsiTheme="minorHAnsi" w:cstheme="minorHAnsi"/>
          <w:bCs/>
          <w:kern w:val="2"/>
          <w:sz w:val="24"/>
          <w:szCs w:val="24"/>
          <w:lang w:eastAsia="hi-IN" w:bidi="hi-IN"/>
        </w:rPr>
        <w:t xml:space="preserve">existuje překryv se stávajícími výkony cytologickými, tedy část péče je duplicitní. Mělo se řešit a OS předkladatele měla vyvolat jednání se Společností českých patologů a rovněž zdravotními pojišťovnami, kde by se daný překryv vyřešil. K tomuto jednání však nedošlo.  </w:t>
      </w:r>
    </w:p>
    <w:p w14:paraId="756DEA6B" w14:textId="77777777" w:rsidR="0013358B" w:rsidRPr="00534ECE" w:rsidRDefault="0013358B" w:rsidP="00534ECE">
      <w:pPr>
        <w:pBdr>
          <w:bottom w:val="single" w:sz="4" w:space="1" w:color="auto"/>
        </w:pBdr>
        <w:spacing w:after="200"/>
        <w:jc w:val="both"/>
        <w:rPr>
          <w:rFonts w:asciiTheme="minorHAnsi" w:eastAsiaTheme="minorEastAsia" w:hAnsiTheme="minorHAnsi" w:cstheme="minorHAnsi"/>
          <w:b/>
          <w:bCs/>
          <w:sz w:val="24"/>
          <w:szCs w:val="24"/>
        </w:rPr>
      </w:pPr>
      <w:r w:rsidRPr="00534ECE">
        <w:rPr>
          <w:rFonts w:asciiTheme="minorHAnsi" w:eastAsiaTheme="minorEastAsia" w:hAnsiTheme="minorHAnsi" w:cstheme="minorHAnsi"/>
          <w:b/>
          <w:bCs/>
          <w:sz w:val="24"/>
          <w:szCs w:val="24"/>
        </w:rPr>
        <w:t xml:space="preserve">tato připomínka je zásadní </w:t>
      </w:r>
    </w:p>
    <w:p w14:paraId="14C708E7" w14:textId="77777777" w:rsidR="0013358B" w:rsidRPr="0013358B" w:rsidRDefault="0013358B" w:rsidP="00534ECE">
      <w:pPr>
        <w:numPr>
          <w:ilvl w:val="0"/>
          <w:numId w:val="17"/>
        </w:numPr>
        <w:jc w:val="both"/>
        <w:rPr>
          <w:rFonts w:asciiTheme="minorHAnsi" w:eastAsiaTheme="minorEastAsia" w:hAnsiTheme="minorHAnsi" w:cstheme="minorHAnsi"/>
          <w:sz w:val="24"/>
          <w:szCs w:val="24"/>
        </w:rPr>
      </w:pPr>
      <w:r w:rsidRPr="0013358B">
        <w:rPr>
          <w:rFonts w:asciiTheme="minorHAnsi" w:eastAsiaTheme="minorEastAsia" w:hAnsiTheme="minorHAnsi" w:cstheme="minorHAnsi"/>
          <w:sz w:val="24"/>
          <w:szCs w:val="24"/>
        </w:rPr>
        <w:t xml:space="preserve">K novel. bodu 89. – 87446 – </w:t>
      </w:r>
      <w:r w:rsidRPr="0013358B">
        <w:rPr>
          <w:rFonts w:asciiTheme="minorHAnsi" w:eastAsiaTheme="minorEastAsia" w:hAnsiTheme="minorHAnsi" w:cstheme="minorHAnsi"/>
          <w:b/>
          <w:bCs/>
          <w:sz w:val="24"/>
          <w:szCs w:val="24"/>
        </w:rPr>
        <w:t>IMUNOCYTOCHEMICKÉ VYŠETŘENÍ KOEXPRESE P16 A KI67 PRO TRIAGE HPV POZITIVNÍCH ŽEN VE SCREENINGU</w:t>
      </w:r>
    </w:p>
    <w:p w14:paraId="32AD4D7A" w14:textId="77777777" w:rsidR="0013358B" w:rsidRPr="0013358B" w:rsidRDefault="0013358B" w:rsidP="00534ECE">
      <w:pPr>
        <w:spacing w:after="200"/>
        <w:jc w:val="both"/>
        <w:rPr>
          <w:rFonts w:asciiTheme="minorHAnsi" w:eastAsiaTheme="minorEastAsia" w:hAnsiTheme="minorHAnsi" w:cstheme="minorHAnsi"/>
          <w:sz w:val="24"/>
          <w:szCs w:val="24"/>
        </w:rPr>
      </w:pPr>
      <w:r w:rsidRPr="0013358B">
        <w:rPr>
          <w:rFonts w:asciiTheme="minorHAnsi" w:eastAsiaTheme="minorEastAsia" w:hAnsiTheme="minorHAnsi" w:cstheme="minorHAnsi"/>
          <w:sz w:val="24"/>
          <w:szCs w:val="24"/>
        </w:rPr>
        <w:t>Vedle odbornosti 823 žádáme rovněž přidání odbornosti 817, je logické, aby vyšetření navazující na výkon 95203 prováděla stejná laboratoř.</w:t>
      </w:r>
    </w:p>
    <w:p w14:paraId="3D8206B4" w14:textId="77777777" w:rsidR="0013358B" w:rsidRPr="00534ECE" w:rsidRDefault="0013358B" w:rsidP="00534ECE">
      <w:pPr>
        <w:pBdr>
          <w:bottom w:val="single" w:sz="4" w:space="1" w:color="auto"/>
        </w:pBdr>
        <w:spacing w:after="200"/>
        <w:jc w:val="both"/>
        <w:rPr>
          <w:rFonts w:asciiTheme="minorHAnsi" w:eastAsiaTheme="minorEastAsia" w:hAnsiTheme="minorHAnsi" w:cstheme="minorHAnsi"/>
          <w:b/>
          <w:bCs/>
          <w:sz w:val="24"/>
          <w:szCs w:val="24"/>
        </w:rPr>
      </w:pPr>
      <w:r w:rsidRPr="00534ECE">
        <w:rPr>
          <w:rFonts w:asciiTheme="minorHAnsi" w:eastAsiaTheme="minorEastAsia" w:hAnsiTheme="minorHAnsi" w:cstheme="minorHAnsi"/>
          <w:b/>
          <w:bCs/>
          <w:sz w:val="24"/>
          <w:szCs w:val="24"/>
        </w:rPr>
        <w:t xml:space="preserve">tato připomínka je zásadní </w:t>
      </w:r>
    </w:p>
    <w:p w14:paraId="34004342" w14:textId="77777777" w:rsidR="00534ECE" w:rsidRDefault="00534ECE" w:rsidP="00534ECE">
      <w:pPr>
        <w:shd w:val="clear" w:color="auto" w:fill="FFFFFF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</w:p>
    <w:p w14:paraId="4771BF7F" w14:textId="0AB1797B" w:rsidR="00116A85" w:rsidRPr="0013358B" w:rsidRDefault="001932EA" w:rsidP="00534EC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13358B">
        <w:rPr>
          <w:rFonts w:asciiTheme="minorHAnsi" w:hAnsiTheme="minorHAnsi" w:cstheme="minorHAnsi"/>
          <w:sz w:val="24"/>
          <w:szCs w:val="24"/>
          <w:u w:val="single"/>
        </w:rPr>
        <w:t>K</w:t>
      </w:r>
      <w:r w:rsidR="00116A85" w:rsidRPr="0013358B">
        <w:rPr>
          <w:rFonts w:asciiTheme="minorHAnsi" w:hAnsiTheme="minorHAnsi" w:cstheme="minorHAnsi"/>
          <w:sz w:val="24"/>
          <w:szCs w:val="24"/>
          <w:u w:val="single"/>
        </w:rPr>
        <w:t>ontaktní osob</w:t>
      </w:r>
      <w:r w:rsidR="00C02026" w:rsidRPr="0013358B">
        <w:rPr>
          <w:rFonts w:asciiTheme="minorHAnsi" w:hAnsiTheme="minorHAnsi" w:cstheme="minorHAnsi"/>
          <w:sz w:val="24"/>
          <w:szCs w:val="24"/>
          <w:u w:val="single"/>
        </w:rPr>
        <w:t>y</w:t>
      </w:r>
      <w:r w:rsidR="00116A85" w:rsidRPr="0013358B">
        <w:rPr>
          <w:rFonts w:asciiTheme="minorHAnsi" w:hAnsiTheme="minorHAnsi" w:cstheme="minorHAnsi"/>
          <w:sz w:val="24"/>
          <w:szCs w:val="24"/>
          <w:u w:val="single"/>
        </w:rPr>
        <w:t>:</w:t>
      </w:r>
    </w:p>
    <w:p w14:paraId="42B3112F" w14:textId="706E7BEF" w:rsidR="00E73AD9" w:rsidRPr="0013358B" w:rsidRDefault="00E73AD9" w:rsidP="00534ECE">
      <w:pPr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14:paraId="0F772B14" w14:textId="643AA3C7" w:rsidR="00534ECE" w:rsidRPr="0013358B" w:rsidRDefault="00534ECE" w:rsidP="00534ECE">
      <w:pPr>
        <w:shd w:val="clear" w:color="auto" w:fill="FFFFFF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13358B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Mgr. Jakub Machytka</w:t>
      </w:r>
      <w:r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ab/>
      </w:r>
      <w:r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ab/>
      </w:r>
      <w:r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ab/>
      </w:r>
      <w:r w:rsidRPr="0013358B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e</w:t>
      </w:r>
      <w:r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-</w:t>
      </w:r>
      <w:r w:rsidRPr="0013358B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mail: </w:t>
      </w:r>
      <w:hyperlink r:id="rId12" w:history="1">
        <w:r w:rsidRPr="0013358B">
          <w:rPr>
            <w:rStyle w:val="Hypertextovodkaz"/>
            <w:rFonts w:asciiTheme="minorHAnsi" w:hAnsiTheme="minorHAnsi" w:cstheme="minorHAnsi"/>
            <w:bCs/>
            <w:sz w:val="24"/>
            <w:szCs w:val="24"/>
          </w:rPr>
          <w:t>jakub.machytka@uzs.cz</w:t>
        </w:r>
      </w:hyperlink>
      <w:r>
        <w:rPr>
          <w:rFonts w:asciiTheme="minorHAnsi" w:hAnsiTheme="minorHAnsi" w:cstheme="minorHAnsi"/>
          <w:sz w:val="24"/>
          <w:szCs w:val="24"/>
        </w:rPr>
        <w:tab/>
      </w:r>
      <w:r w:rsidRPr="0013358B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tel:</w:t>
      </w:r>
      <w:r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ab/>
      </w:r>
      <w:r w:rsidRPr="0013358B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727</w:t>
      </w:r>
      <w:r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 </w:t>
      </w:r>
      <w:r w:rsidRPr="0013358B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956</w:t>
      </w:r>
      <w:r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</w:t>
      </w:r>
      <w:r w:rsidRPr="0013358B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059</w:t>
      </w:r>
    </w:p>
    <w:p w14:paraId="6AA718CE" w14:textId="6C2301A8" w:rsidR="00116A85" w:rsidRPr="0013358B" w:rsidRDefault="00B17C0F" w:rsidP="00534ECE">
      <w:pPr>
        <w:pStyle w:val="indent"/>
        <w:shd w:val="clear" w:color="auto" w:fill="FFFFFF"/>
        <w:spacing w:before="0" w:after="0"/>
        <w:ind w:firstLine="0"/>
        <w:textAlignment w:val="top"/>
        <w:rPr>
          <w:rFonts w:asciiTheme="minorHAnsi" w:hAnsiTheme="minorHAnsi" w:cstheme="minorHAnsi"/>
        </w:rPr>
      </w:pPr>
      <w:r w:rsidRPr="0013358B">
        <w:rPr>
          <w:rFonts w:asciiTheme="minorHAnsi" w:hAnsiTheme="minorHAnsi" w:cstheme="minorHAnsi"/>
        </w:rPr>
        <w:t>Dr.</w:t>
      </w:r>
      <w:r w:rsidR="00116A85" w:rsidRPr="0013358B">
        <w:rPr>
          <w:rFonts w:asciiTheme="minorHAnsi" w:hAnsiTheme="minorHAnsi" w:cstheme="minorHAnsi"/>
        </w:rPr>
        <w:t xml:space="preserve"> Jan Zikeš</w:t>
      </w:r>
      <w:r w:rsidR="00C02026" w:rsidRPr="0013358B">
        <w:rPr>
          <w:rFonts w:asciiTheme="minorHAnsi" w:hAnsiTheme="minorHAnsi" w:cstheme="minorHAnsi"/>
        </w:rPr>
        <w:tab/>
      </w:r>
      <w:r w:rsidR="00C02026" w:rsidRPr="0013358B">
        <w:rPr>
          <w:rFonts w:asciiTheme="minorHAnsi" w:hAnsiTheme="minorHAnsi" w:cstheme="minorHAnsi"/>
        </w:rPr>
        <w:tab/>
      </w:r>
      <w:r w:rsidR="007D6A55" w:rsidRPr="0013358B">
        <w:rPr>
          <w:rFonts w:asciiTheme="minorHAnsi" w:hAnsiTheme="minorHAnsi" w:cstheme="minorHAnsi"/>
        </w:rPr>
        <w:tab/>
      </w:r>
      <w:r w:rsidR="00F52BC5" w:rsidRPr="0013358B">
        <w:rPr>
          <w:rFonts w:asciiTheme="minorHAnsi" w:hAnsiTheme="minorHAnsi" w:cstheme="minorHAnsi"/>
        </w:rPr>
        <w:tab/>
      </w:r>
      <w:r w:rsidR="00116A85" w:rsidRPr="0013358B">
        <w:rPr>
          <w:rFonts w:asciiTheme="minorHAnsi" w:hAnsiTheme="minorHAnsi" w:cstheme="minorHAnsi"/>
        </w:rPr>
        <w:t>e</w:t>
      </w:r>
      <w:r w:rsidR="001932EA" w:rsidRPr="0013358B">
        <w:rPr>
          <w:rFonts w:asciiTheme="minorHAnsi" w:hAnsiTheme="minorHAnsi" w:cstheme="minorHAnsi"/>
        </w:rPr>
        <w:t>-</w:t>
      </w:r>
      <w:r w:rsidR="00116A85" w:rsidRPr="0013358B">
        <w:rPr>
          <w:rFonts w:asciiTheme="minorHAnsi" w:hAnsiTheme="minorHAnsi" w:cstheme="minorHAnsi"/>
        </w:rPr>
        <w:t>mail:</w:t>
      </w:r>
      <w:r w:rsidR="00B62EFD" w:rsidRPr="0013358B">
        <w:rPr>
          <w:rFonts w:asciiTheme="minorHAnsi" w:hAnsiTheme="minorHAnsi" w:cstheme="minorHAnsi"/>
        </w:rPr>
        <w:tab/>
      </w:r>
      <w:hyperlink r:id="rId13" w:history="1">
        <w:r w:rsidR="00116A85" w:rsidRPr="0013358B">
          <w:rPr>
            <w:rStyle w:val="Hypertextovodkaz"/>
            <w:rFonts w:asciiTheme="minorHAnsi" w:hAnsiTheme="minorHAnsi" w:cstheme="minorHAnsi"/>
          </w:rPr>
          <w:t>zikes@kzps.cz</w:t>
        </w:r>
      </w:hyperlink>
      <w:r w:rsidR="00C02026" w:rsidRPr="0013358B">
        <w:rPr>
          <w:rFonts w:asciiTheme="minorHAnsi" w:hAnsiTheme="minorHAnsi" w:cstheme="minorHAnsi"/>
        </w:rPr>
        <w:tab/>
      </w:r>
      <w:r w:rsidR="00C02026" w:rsidRPr="0013358B">
        <w:rPr>
          <w:rFonts w:asciiTheme="minorHAnsi" w:hAnsiTheme="minorHAnsi" w:cstheme="minorHAnsi"/>
        </w:rPr>
        <w:tab/>
      </w:r>
      <w:r w:rsidR="00680FD8" w:rsidRPr="0013358B">
        <w:rPr>
          <w:rFonts w:asciiTheme="minorHAnsi" w:hAnsiTheme="minorHAnsi" w:cstheme="minorHAnsi"/>
        </w:rPr>
        <w:tab/>
      </w:r>
      <w:r w:rsidR="00116A85" w:rsidRPr="0013358B">
        <w:rPr>
          <w:rFonts w:asciiTheme="minorHAnsi" w:hAnsiTheme="minorHAnsi" w:cstheme="minorHAnsi"/>
        </w:rPr>
        <w:t>tel:</w:t>
      </w:r>
      <w:r w:rsidR="00D442C1" w:rsidRPr="0013358B">
        <w:rPr>
          <w:rFonts w:asciiTheme="minorHAnsi" w:hAnsiTheme="minorHAnsi" w:cstheme="minorHAnsi"/>
        </w:rPr>
        <w:tab/>
      </w:r>
      <w:r w:rsidR="00C02026" w:rsidRPr="0013358B">
        <w:rPr>
          <w:rFonts w:asciiTheme="minorHAnsi" w:hAnsiTheme="minorHAnsi" w:cstheme="minorHAnsi"/>
        </w:rPr>
        <w:t>222 324</w:t>
      </w:r>
      <w:r w:rsidR="00B411A7" w:rsidRPr="0013358B">
        <w:rPr>
          <w:rFonts w:asciiTheme="minorHAnsi" w:hAnsiTheme="minorHAnsi" w:cstheme="minorHAnsi"/>
        </w:rPr>
        <w:t> </w:t>
      </w:r>
      <w:r w:rsidR="00C02026" w:rsidRPr="0013358B">
        <w:rPr>
          <w:rFonts w:asciiTheme="minorHAnsi" w:hAnsiTheme="minorHAnsi" w:cstheme="minorHAnsi"/>
        </w:rPr>
        <w:t>985</w:t>
      </w:r>
    </w:p>
    <w:p w14:paraId="23122064" w14:textId="45402924" w:rsidR="002234F6" w:rsidRPr="0013358B" w:rsidRDefault="002234F6" w:rsidP="00534ECE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ED1D75F" w14:textId="77777777" w:rsidR="00185976" w:rsidRPr="0013358B" w:rsidRDefault="00185976" w:rsidP="00534ECE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6FB6E07" w14:textId="54ECB560" w:rsidR="00FD1397" w:rsidRPr="0013358B" w:rsidRDefault="009A436D" w:rsidP="00534ECE">
      <w:pPr>
        <w:jc w:val="both"/>
        <w:rPr>
          <w:rFonts w:asciiTheme="minorHAnsi" w:hAnsiTheme="minorHAnsi" w:cstheme="minorHAnsi"/>
          <w:sz w:val="24"/>
          <w:szCs w:val="24"/>
        </w:rPr>
      </w:pPr>
      <w:r w:rsidRPr="0013358B">
        <w:rPr>
          <w:rFonts w:asciiTheme="minorHAnsi" w:hAnsiTheme="minorHAnsi" w:cstheme="minorHAnsi"/>
          <w:sz w:val="24"/>
          <w:szCs w:val="24"/>
        </w:rPr>
        <w:t>V Praze dne</w:t>
      </w:r>
      <w:r w:rsidR="00E140D6" w:rsidRPr="0013358B">
        <w:rPr>
          <w:rFonts w:asciiTheme="minorHAnsi" w:hAnsiTheme="minorHAnsi" w:cstheme="minorHAnsi"/>
          <w:sz w:val="24"/>
          <w:szCs w:val="24"/>
        </w:rPr>
        <w:t xml:space="preserve"> </w:t>
      </w:r>
      <w:r w:rsidR="00534ECE">
        <w:rPr>
          <w:rFonts w:asciiTheme="minorHAnsi" w:hAnsiTheme="minorHAnsi" w:cstheme="minorHAnsi"/>
          <w:sz w:val="24"/>
          <w:szCs w:val="24"/>
        </w:rPr>
        <w:t>11. srpna</w:t>
      </w:r>
      <w:r w:rsidR="00D21B8B" w:rsidRPr="0013358B">
        <w:rPr>
          <w:rFonts w:asciiTheme="minorHAnsi" w:hAnsiTheme="minorHAnsi" w:cstheme="minorHAnsi"/>
          <w:sz w:val="24"/>
          <w:szCs w:val="24"/>
        </w:rPr>
        <w:t xml:space="preserve"> 2022</w:t>
      </w:r>
    </w:p>
    <w:p w14:paraId="3BD941C4" w14:textId="77777777" w:rsidR="00D21B8B" w:rsidRPr="0013358B" w:rsidRDefault="00D21B8B" w:rsidP="00534ECE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EFC8453" w14:textId="151BBC12" w:rsidR="00B411A7" w:rsidRPr="009E4828" w:rsidRDefault="00B411A7" w:rsidP="00534ECE">
      <w:pPr>
        <w:rPr>
          <w:rFonts w:asciiTheme="minorHAnsi" w:hAnsiTheme="minorHAnsi" w:cstheme="minorHAnsi"/>
          <w:sz w:val="24"/>
          <w:szCs w:val="24"/>
        </w:rPr>
      </w:pPr>
    </w:p>
    <w:p w14:paraId="4062DD4B" w14:textId="77777777" w:rsidR="00994DDC" w:rsidRPr="009E4828" w:rsidRDefault="00994DDC" w:rsidP="00CA3EA4">
      <w:pPr>
        <w:rPr>
          <w:rFonts w:asciiTheme="minorHAnsi" w:hAnsiTheme="minorHAnsi" w:cstheme="minorHAnsi"/>
          <w:sz w:val="24"/>
          <w:szCs w:val="24"/>
        </w:rPr>
      </w:pPr>
    </w:p>
    <w:p w14:paraId="56B8F675" w14:textId="686D61F4" w:rsidR="006266A6" w:rsidRPr="009E4828" w:rsidRDefault="00BF1917" w:rsidP="00CA3EA4">
      <w:pPr>
        <w:rPr>
          <w:rFonts w:asciiTheme="minorHAnsi" w:hAnsiTheme="minorHAnsi" w:cstheme="minorHAnsi"/>
          <w:b/>
          <w:sz w:val="24"/>
          <w:szCs w:val="24"/>
        </w:rPr>
      </w:pPr>
      <w:r w:rsidRPr="009E4828">
        <w:rPr>
          <w:rFonts w:asciiTheme="minorHAnsi" w:hAnsiTheme="minorHAnsi" w:cstheme="minorHAnsi"/>
          <w:sz w:val="24"/>
          <w:szCs w:val="24"/>
        </w:rPr>
        <w:t xml:space="preserve"> </w:t>
      </w:r>
      <w:r w:rsidR="00E825FB" w:rsidRPr="009E4828">
        <w:rPr>
          <w:rFonts w:asciiTheme="minorHAnsi" w:hAnsiTheme="minorHAnsi" w:cstheme="minorHAnsi"/>
          <w:sz w:val="24"/>
          <w:szCs w:val="24"/>
        </w:rPr>
        <w:tab/>
      </w:r>
      <w:r w:rsidR="00E825FB" w:rsidRPr="009E4828">
        <w:rPr>
          <w:rFonts w:asciiTheme="minorHAnsi" w:hAnsiTheme="minorHAnsi" w:cstheme="minorHAnsi"/>
          <w:sz w:val="24"/>
          <w:szCs w:val="24"/>
        </w:rPr>
        <w:tab/>
      </w:r>
      <w:r w:rsidR="00E825FB" w:rsidRPr="009E4828">
        <w:rPr>
          <w:rFonts w:asciiTheme="minorHAnsi" w:hAnsiTheme="minorHAnsi" w:cstheme="minorHAnsi"/>
          <w:sz w:val="24"/>
          <w:szCs w:val="24"/>
        </w:rPr>
        <w:tab/>
      </w:r>
      <w:r w:rsidR="00E825FB" w:rsidRPr="009E4828">
        <w:rPr>
          <w:rFonts w:asciiTheme="minorHAnsi" w:hAnsiTheme="minorHAnsi" w:cstheme="minorHAnsi"/>
          <w:sz w:val="24"/>
          <w:szCs w:val="24"/>
        </w:rPr>
        <w:tab/>
      </w:r>
      <w:r w:rsidR="00E825FB" w:rsidRPr="009E4828">
        <w:rPr>
          <w:rFonts w:asciiTheme="minorHAnsi" w:hAnsiTheme="minorHAnsi" w:cstheme="minorHAnsi"/>
          <w:sz w:val="24"/>
          <w:szCs w:val="24"/>
        </w:rPr>
        <w:tab/>
      </w:r>
      <w:r w:rsidR="00E825FB" w:rsidRPr="009E4828">
        <w:rPr>
          <w:rFonts w:asciiTheme="minorHAnsi" w:hAnsiTheme="minorHAnsi" w:cstheme="minorHAnsi"/>
          <w:sz w:val="24"/>
          <w:szCs w:val="24"/>
        </w:rPr>
        <w:tab/>
      </w:r>
      <w:r w:rsidR="00E825FB" w:rsidRPr="009E4828">
        <w:rPr>
          <w:rFonts w:asciiTheme="minorHAnsi" w:hAnsiTheme="minorHAnsi" w:cstheme="minorHAnsi"/>
          <w:sz w:val="24"/>
          <w:szCs w:val="24"/>
        </w:rPr>
        <w:tab/>
      </w:r>
      <w:r w:rsidR="00E825FB" w:rsidRPr="009E4828">
        <w:rPr>
          <w:rFonts w:asciiTheme="minorHAnsi" w:hAnsiTheme="minorHAnsi" w:cstheme="minorHAnsi"/>
          <w:sz w:val="24"/>
          <w:szCs w:val="24"/>
        </w:rPr>
        <w:tab/>
      </w:r>
      <w:r w:rsidR="00E825FB" w:rsidRPr="009E4828">
        <w:rPr>
          <w:rFonts w:asciiTheme="minorHAnsi" w:hAnsiTheme="minorHAnsi" w:cstheme="minorHAnsi"/>
          <w:sz w:val="24"/>
          <w:szCs w:val="24"/>
        </w:rPr>
        <w:tab/>
      </w:r>
      <w:r w:rsidR="002A28AB" w:rsidRPr="009E4828">
        <w:rPr>
          <w:rFonts w:asciiTheme="minorHAnsi" w:hAnsiTheme="minorHAnsi" w:cstheme="minorHAnsi"/>
          <w:sz w:val="24"/>
          <w:szCs w:val="24"/>
        </w:rPr>
        <w:tab/>
      </w:r>
      <w:r w:rsidR="002A28AB" w:rsidRPr="009E4828">
        <w:rPr>
          <w:rFonts w:asciiTheme="minorHAnsi" w:hAnsiTheme="minorHAnsi" w:cstheme="minorHAnsi"/>
          <w:b/>
          <w:sz w:val="24"/>
          <w:szCs w:val="24"/>
        </w:rPr>
        <w:t xml:space="preserve">        </w:t>
      </w:r>
      <w:r w:rsidR="00F645E4" w:rsidRPr="009E4828">
        <w:rPr>
          <w:rFonts w:asciiTheme="minorHAnsi" w:hAnsiTheme="minorHAnsi" w:cstheme="minorHAnsi"/>
          <w:b/>
          <w:sz w:val="24"/>
          <w:szCs w:val="24"/>
        </w:rPr>
        <w:t>Jan W i e s n e r</w:t>
      </w:r>
    </w:p>
    <w:p w14:paraId="10D3C045" w14:textId="77777777" w:rsidR="00D93E30" w:rsidRPr="009E4828" w:rsidRDefault="00875CDF" w:rsidP="00CA3EA4">
      <w:pPr>
        <w:rPr>
          <w:rFonts w:asciiTheme="minorHAnsi" w:hAnsiTheme="minorHAnsi" w:cstheme="minorHAnsi"/>
          <w:sz w:val="24"/>
          <w:szCs w:val="24"/>
        </w:rPr>
      </w:pPr>
      <w:r w:rsidRPr="009E4828">
        <w:rPr>
          <w:rFonts w:asciiTheme="minorHAnsi" w:hAnsiTheme="minorHAnsi" w:cstheme="minorHAnsi"/>
          <w:sz w:val="24"/>
          <w:szCs w:val="24"/>
        </w:rPr>
        <w:tab/>
      </w:r>
      <w:r w:rsidRPr="009E4828">
        <w:rPr>
          <w:rFonts w:asciiTheme="minorHAnsi" w:hAnsiTheme="minorHAnsi" w:cstheme="minorHAnsi"/>
          <w:sz w:val="24"/>
          <w:szCs w:val="24"/>
        </w:rPr>
        <w:tab/>
        <w:t xml:space="preserve">                                                   </w:t>
      </w:r>
      <w:r w:rsidR="00F645E4" w:rsidRPr="009E4828">
        <w:rPr>
          <w:rFonts w:asciiTheme="minorHAnsi" w:hAnsiTheme="minorHAnsi" w:cstheme="minorHAnsi"/>
          <w:sz w:val="24"/>
          <w:szCs w:val="24"/>
        </w:rPr>
        <w:t xml:space="preserve"> </w:t>
      </w:r>
      <w:r w:rsidR="00BF1917" w:rsidRPr="009E4828">
        <w:rPr>
          <w:rFonts w:asciiTheme="minorHAnsi" w:hAnsiTheme="minorHAnsi" w:cstheme="minorHAnsi"/>
          <w:sz w:val="24"/>
          <w:szCs w:val="24"/>
        </w:rPr>
        <w:t xml:space="preserve">                        </w:t>
      </w:r>
      <w:r w:rsidR="00E825FB" w:rsidRPr="009E4828">
        <w:rPr>
          <w:rFonts w:asciiTheme="minorHAnsi" w:hAnsiTheme="minorHAnsi" w:cstheme="minorHAnsi"/>
          <w:sz w:val="24"/>
          <w:szCs w:val="24"/>
        </w:rPr>
        <w:tab/>
      </w:r>
      <w:r w:rsidR="00E825FB" w:rsidRPr="009E4828">
        <w:rPr>
          <w:rFonts w:asciiTheme="minorHAnsi" w:hAnsiTheme="minorHAnsi" w:cstheme="minorHAnsi"/>
          <w:sz w:val="24"/>
          <w:szCs w:val="24"/>
        </w:rPr>
        <w:tab/>
      </w:r>
      <w:r w:rsidR="002A28AB" w:rsidRPr="009E4828">
        <w:rPr>
          <w:rFonts w:asciiTheme="minorHAnsi" w:hAnsiTheme="minorHAnsi" w:cstheme="minorHAnsi"/>
          <w:sz w:val="24"/>
          <w:szCs w:val="24"/>
        </w:rPr>
        <w:tab/>
        <w:t xml:space="preserve">        </w:t>
      </w:r>
      <w:r w:rsidR="007D7760" w:rsidRPr="009E4828">
        <w:rPr>
          <w:rFonts w:asciiTheme="minorHAnsi" w:hAnsiTheme="minorHAnsi" w:cstheme="minorHAnsi"/>
          <w:sz w:val="24"/>
          <w:szCs w:val="24"/>
        </w:rPr>
        <w:t xml:space="preserve"> </w:t>
      </w:r>
      <w:r w:rsidR="002A28AB" w:rsidRPr="009E4828">
        <w:rPr>
          <w:rFonts w:asciiTheme="minorHAnsi" w:hAnsiTheme="minorHAnsi" w:cstheme="minorHAnsi"/>
          <w:sz w:val="24"/>
          <w:szCs w:val="24"/>
        </w:rPr>
        <w:t xml:space="preserve">    </w:t>
      </w:r>
      <w:r w:rsidR="004016A2" w:rsidRPr="009E4828">
        <w:rPr>
          <w:rFonts w:asciiTheme="minorHAnsi" w:hAnsiTheme="minorHAnsi" w:cstheme="minorHAnsi"/>
          <w:sz w:val="24"/>
          <w:szCs w:val="24"/>
        </w:rPr>
        <w:t>prezident</w:t>
      </w:r>
    </w:p>
    <w:sectPr w:rsidR="00D93E30" w:rsidRPr="009E4828" w:rsidSect="007D7760">
      <w:headerReference w:type="even" r:id="rId14"/>
      <w:type w:val="continuous"/>
      <w:pgSz w:w="11906" w:h="16838"/>
      <w:pgMar w:top="1417" w:right="1417" w:bottom="1417" w:left="1417" w:header="624" w:footer="62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AB676" w14:textId="77777777" w:rsidR="000D3809" w:rsidRDefault="000D3809">
      <w:r>
        <w:separator/>
      </w:r>
    </w:p>
    <w:p w14:paraId="5916B6E4" w14:textId="77777777" w:rsidR="000D3809" w:rsidRDefault="000D3809"/>
  </w:endnote>
  <w:endnote w:type="continuationSeparator" w:id="0">
    <w:p w14:paraId="77256A5E" w14:textId="77777777" w:rsidR="000D3809" w:rsidRDefault="000D3809">
      <w:r>
        <w:continuationSeparator/>
      </w:r>
    </w:p>
    <w:p w14:paraId="716E90EE" w14:textId="77777777" w:rsidR="000D3809" w:rsidRDefault="000D380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5D75F" w14:textId="77777777" w:rsidR="000D3809" w:rsidRDefault="000D3809">
      <w:r>
        <w:separator/>
      </w:r>
    </w:p>
    <w:p w14:paraId="75944EDF" w14:textId="77777777" w:rsidR="000D3809" w:rsidRDefault="000D3809"/>
  </w:footnote>
  <w:footnote w:type="continuationSeparator" w:id="0">
    <w:p w14:paraId="5C23B775" w14:textId="77777777" w:rsidR="000D3809" w:rsidRDefault="000D3809">
      <w:r>
        <w:continuationSeparator/>
      </w:r>
    </w:p>
    <w:p w14:paraId="6141F23F" w14:textId="77777777" w:rsidR="000D3809" w:rsidRDefault="000D380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B739F" w14:textId="77777777" w:rsidR="00EE5477" w:rsidRDefault="000D0DB3" w:rsidP="00387603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EE5477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5FF8AA1" w14:textId="77777777" w:rsidR="00EE5477" w:rsidRDefault="00EE547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067A5" w14:textId="77777777" w:rsidR="00EE5477" w:rsidRDefault="000D0DB3" w:rsidP="00387603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EE5477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2661A">
      <w:rPr>
        <w:rStyle w:val="slostrnky"/>
        <w:noProof/>
      </w:rPr>
      <w:t>2</w:t>
    </w:r>
    <w:r>
      <w:rPr>
        <w:rStyle w:val="slostrnky"/>
      </w:rPr>
      <w:fldChar w:fldCharType="end"/>
    </w:r>
  </w:p>
  <w:p w14:paraId="03D4EE3A" w14:textId="77777777" w:rsidR="00EE5477" w:rsidRDefault="00EE5477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92014" w14:textId="77777777" w:rsidR="00EE5477" w:rsidRDefault="00EE547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9930C0C"/>
    <w:multiLevelType w:val="hybridMultilevel"/>
    <w:tmpl w:val="7310AD76"/>
    <w:lvl w:ilvl="0" w:tplc="75282324">
      <w:start w:val="1"/>
      <w:numFmt w:val="upperRoman"/>
      <w:lvlText w:val="%1."/>
      <w:lvlJc w:val="left"/>
      <w:pPr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F0720"/>
    <w:multiLevelType w:val="hybridMultilevel"/>
    <w:tmpl w:val="5FE09288"/>
    <w:lvl w:ilvl="0" w:tplc="4ED0E270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6832E70"/>
    <w:multiLevelType w:val="hybridMultilevel"/>
    <w:tmpl w:val="03AA0FE0"/>
    <w:lvl w:ilvl="0" w:tplc="60B80CA2">
      <w:start w:val="1"/>
      <w:numFmt w:val="decimal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6F72DF"/>
    <w:multiLevelType w:val="hybridMultilevel"/>
    <w:tmpl w:val="3CC2614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F12840"/>
    <w:multiLevelType w:val="hybridMultilevel"/>
    <w:tmpl w:val="70AC1012"/>
    <w:lvl w:ilvl="0" w:tplc="57F81EAE">
      <w:start w:val="1"/>
      <w:numFmt w:val="lowerLetter"/>
      <w:lvlText w:val="%1)"/>
      <w:lvlJc w:val="left"/>
      <w:pPr>
        <w:ind w:left="1352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6687BA1"/>
    <w:multiLevelType w:val="hybridMultilevel"/>
    <w:tmpl w:val="250481EA"/>
    <w:name w:val="WW8Num62"/>
    <w:lvl w:ilvl="0" w:tplc="56D6CC6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6C72C0D"/>
    <w:multiLevelType w:val="hybridMultilevel"/>
    <w:tmpl w:val="643A8884"/>
    <w:lvl w:ilvl="0" w:tplc="18BC6D88">
      <w:start w:val="1"/>
      <w:numFmt w:val="upperRoman"/>
      <w:lvlText w:val="%1."/>
      <w:lvlJc w:val="left"/>
      <w:pPr>
        <w:ind w:left="1800" w:hanging="72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5EB03B5"/>
    <w:multiLevelType w:val="hybridMultilevel"/>
    <w:tmpl w:val="19BCA2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BC50EB"/>
    <w:multiLevelType w:val="hybridMultilevel"/>
    <w:tmpl w:val="5FCA26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BF142D"/>
    <w:multiLevelType w:val="hybridMultilevel"/>
    <w:tmpl w:val="C4685234"/>
    <w:lvl w:ilvl="0" w:tplc="0E449C6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664384"/>
    <w:multiLevelType w:val="hybridMultilevel"/>
    <w:tmpl w:val="1F42A364"/>
    <w:lvl w:ilvl="0" w:tplc="27BA72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2E5286"/>
    <w:multiLevelType w:val="hybridMultilevel"/>
    <w:tmpl w:val="53D69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442F05"/>
    <w:multiLevelType w:val="hybridMultilevel"/>
    <w:tmpl w:val="9538EA2C"/>
    <w:lvl w:ilvl="0" w:tplc="4BD0E354">
      <w:start w:val="1"/>
      <w:numFmt w:val="decimal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BB0427F"/>
    <w:multiLevelType w:val="hybridMultilevel"/>
    <w:tmpl w:val="9E9E7BE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AAF1A1F"/>
    <w:multiLevelType w:val="multilevel"/>
    <w:tmpl w:val="D152D292"/>
    <w:lvl w:ilvl="0">
      <w:start w:val="1"/>
      <w:numFmt w:val="decimal"/>
      <w:pStyle w:val="Textbodunovely"/>
      <w:isLgl/>
      <w:lvlText w:val="(%1)"/>
      <w:lvlJc w:val="left"/>
      <w:pPr>
        <w:tabs>
          <w:tab w:val="num" w:pos="1207"/>
        </w:tabs>
        <w:ind w:left="425" w:firstLine="425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210"/>
        </w:tabs>
        <w:ind w:left="1210" w:hanging="360"/>
      </w:pPr>
      <w:rPr>
        <w:rFonts w:cs="Times New Roman" w:hint="default"/>
      </w:rPr>
    </w:lvl>
    <w:lvl w:ilvl="2">
      <w:start w:val="1"/>
      <w:numFmt w:val="decimal"/>
      <w:pStyle w:val="Nadpispozmn"/>
      <w:isLgl/>
      <w:lvlText w:val="%3."/>
      <w:lvlJc w:val="left"/>
      <w:pPr>
        <w:tabs>
          <w:tab w:val="num" w:pos="1275"/>
        </w:tabs>
        <w:ind w:left="1275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865"/>
        </w:tabs>
        <w:ind w:left="1865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225"/>
        </w:tabs>
        <w:ind w:left="2225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945"/>
        </w:tabs>
        <w:ind w:left="258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305"/>
        </w:tabs>
        <w:ind w:left="3305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4025"/>
        </w:tabs>
        <w:ind w:left="3665" w:hanging="360"/>
      </w:pPr>
      <w:rPr>
        <w:rFonts w:cs="Times New Roman"/>
      </w:rPr>
    </w:lvl>
  </w:abstractNum>
  <w:abstractNum w:abstractNumId="16" w15:restartNumberingAfterBreak="0">
    <w:nsid w:val="73777261"/>
    <w:multiLevelType w:val="hybridMultilevel"/>
    <w:tmpl w:val="3D5C47F4"/>
    <w:lvl w:ilvl="0" w:tplc="EAB23F7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6773D3"/>
    <w:multiLevelType w:val="multilevel"/>
    <w:tmpl w:val="87402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7D45F54"/>
    <w:multiLevelType w:val="hybridMultilevel"/>
    <w:tmpl w:val="53729F16"/>
    <w:lvl w:ilvl="0" w:tplc="C138337A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23751209">
    <w:abstractNumId w:val="15"/>
  </w:num>
  <w:num w:numId="2" w16cid:durableId="48235870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275951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1032514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9123484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620526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820639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8228487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61954564">
    <w:abstractNumId w:val="17"/>
  </w:num>
  <w:num w:numId="10" w16cid:durableId="134304696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145973760">
    <w:abstractNumId w:val="8"/>
  </w:num>
  <w:num w:numId="12" w16cid:durableId="151233166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7035559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766136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80363329">
    <w:abstractNumId w:val="12"/>
  </w:num>
  <w:num w:numId="16" w16cid:durableId="3109152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9671248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CDE"/>
    <w:rsid w:val="00000FFB"/>
    <w:rsid w:val="000047AD"/>
    <w:rsid w:val="00005623"/>
    <w:rsid w:val="00011008"/>
    <w:rsid w:val="00011F2C"/>
    <w:rsid w:val="00013D39"/>
    <w:rsid w:val="0001536A"/>
    <w:rsid w:val="00015F6D"/>
    <w:rsid w:val="00017766"/>
    <w:rsid w:val="000241B5"/>
    <w:rsid w:val="00025318"/>
    <w:rsid w:val="0002661A"/>
    <w:rsid w:val="00032B96"/>
    <w:rsid w:val="0003614B"/>
    <w:rsid w:val="00042DCF"/>
    <w:rsid w:val="00045C43"/>
    <w:rsid w:val="00053079"/>
    <w:rsid w:val="000741DD"/>
    <w:rsid w:val="0007717A"/>
    <w:rsid w:val="00094A96"/>
    <w:rsid w:val="00097BCC"/>
    <w:rsid w:val="000C19E5"/>
    <w:rsid w:val="000C3419"/>
    <w:rsid w:val="000C398B"/>
    <w:rsid w:val="000C5141"/>
    <w:rsid w:val="000C5666"/>
    <w:rsid w:val="000C7FEB"/>
    <w:rsid w:val="000D0DB3"/>
    <w:rsid w:val="000D268A"/>
    <w:rsid w:val="000D3732"/>
    <w:rsid w:val="000D3809"/>
    <w:rsid w:val="000E4E55"/>
    <w:rsid w:val="000F0D0C"/>
    <w:rsid w:val="000F31A1"/>
    <w:rsid w:val="000F41EE"/>
    <w:rsid w:val="000F57D3"/>
    <w:rsid w:val="000F5A2C"/>
    <w:rsid w:val="000F7E01"/>
    <w:rsid w:val="00103B71"/>
    <w:rsid w:val="00104230"/>
    <w:rsid w:val="001111BD"/>
    <w:rsid w:val="00114A03"/>
    <w:rsid w:val="00116A85"/>
    <w:rsid w:val="00116FEC"/>
    <w:rsid w:val="00121AA2"/>
    <w:rsid w:val="00123E03"/>
    <w:rsid w:val="00124FA4"/>
    <w:rsid w:val="0013358B"/>
    <w:rsid w:val="001378DB"/>
    <w:rsid w:val="00143656"/>
    <w:rsid w:val="00153A9A"/>
    <w:rsid w:val="001551F1"/>
    <w:rsid w:val="00157AC8"/>
    <w:rsid w:val="00161450"/>
    <w:rsid w:val="00173CFC"/>
    <w:rsid w:val="00173E77"/>
    <w:rsid w:val="00185976"/>
    <w:rsid w:val="001871D2"/>
    <w:rsid w:val="001932EA"/>
    <w:rsid w:val="00197D36"/>
    <w:rsid w:val="001B5835"/>
    <w:rsid w:val="001B65E9"/>
    <w:rsid w:val="001B7A73"/>
    <w:rsid w:val="001C3A98"/>
    <w:rsid w:val="001C4E43"/>
    <w:rsid w:val="001D0785"/>
    <w:rsid w:val="001D33FE"/>
    <w:rsid w:val="001D795C"/>
    <w:rsid w:val="001E1C60"/>
    <w:rsid w:val="001E41CD"/>
    <w:rsid w:val="001F553D"/>
    <w:rsid w:val="00201C13"/>
    <w:rsid w:val="002070B7"/>
    <w:rsid w:val="00207DCF"/>
    <w:rsid w:val="00211FC8"/>
    <w:rsid w:val="00215445"/>
    <w:rsid w:val="0021797C"/>
    <w:rsid w:val="00217C07"/>
    <w:rsid w:val="00221264"/>
    <w:rsid w:val="002234F6"/>
    <w:rsid w:val="00245443"/>
    <w:rsid w:val="00255928"/>
    <w:rsid w:val="0026166D"/>
    <w:rsid w:val="00265A8F"/>
    <w:rsid w:val="002742AA"/>
    <w:rsid w:val="00277430"/>
    <w:rsid w:val="002811EA"/>
    <w:rsid w:val="00284BA6"/>
    <w:rsid w:val="00286143"/>
    <w:rsid w:val="0029687F"/>
    <w:rsid w:val="002A28AB"/>
    <w:rsid w:val="002A7D42"/>
    <w:rsid w:val="002B7592"/>
    <w:rsid w:val="002C4354"/>
    <w:rsid w:val="002C72A2"/>
    <w:rsid w:val="002C7470"/>
    <w:rsid w:val="002D1F53"/>
    <w:rsid w:val="002D2146"/>
    <w:rsid w:val="002D25D0"/>
    <w:rsid w:val="002D408D"/>
    <w:rsid w:val="002D6C44"/>
    <w:rsid w:val="002E0A03"/>
    <w:rsid w:val="002F1DD2"/>
    <w:rsid w:val="00314659"/>
    <w:rsid w:val="00320994"/>
    <w:rsid w:val="00322368"/>
    <w:rsid w:val="0032541E"/>
    <w:rsid w:val="00335CDF"/>
    <w:rsid w:val="0034139E"/>
    <w:rsid w:val="00341C04"/>
    <w:rsid w:val="00342D8C"/>
    <w:rsid w:val="003571E7"/>
    <w:rsid w:val="00362461"/>
    <w:rsid w:val="00365E6A"/>
    <w:rsid w:val="00367482"/>
    <w:rsid w:val="00387603"/>
    <w:rsid w:val="00390A36"/>
    <w:rsid w:val="00391D1E"/>
    <w:rsid w:val="00396604"/>
    <w:rsid w:val="003A107C"/>
    <w:rsid w:val="003A2553"/>
    <w:rsid w:val="003A6DF5"/>
    <w:rsid w:val="003B13D7"/>
    <w:rsid w:val="003B68AD"/>
    <w:rsid w:val="003D2358"/>
    <w:rsid w:val="003D27CC"/>
    <w:rsid w:val="003D3118"/>
    <w:rsid w:val="003D396A"/>
    <w:rsid w:val="003E0ABB"/>
    <w:rsid w:val="003E15C6"/>
    <w:rsid w:val="003E6E2F"/>
    <w:rsid w:val="003F114D"/>
    <w:rsid w:val="003F3927"/>
    <w:rsid w:val="004016A2"/>
    <w:rsid w:val="00406E12"/>
    <w:rsid w:val="004105E9"/>
    <w:rsid w:val="00415CFA"/>
    <w:rsid w:val="00420CD1"/>
    <w:rsid w:val="00423055"/>
    <w:rsid w:val="00424155"/>
    <w:rsid w:val="00426637"/>
    <w:rsid w:val="00437178"/>
    <w:rsid w:val="00437847"/>
    <w:rsid w:val="00437A15"/>
    <w:rsid w:val="00437BCC"/>
    <w:rsid w:val="0044077B"/>
    <w:rsid w:val="00446C89"/>
    <w:rsid w:val="00455126"/>
    <w:rsid w:val="00456CEA"/>
    <w:rsid w:val="00462D24"/>
    <w:rsid w:val="00462E34"/>
    <w:rsid w:val="00464240"/>
    <w:rsid w:val="0046655B"/>
    <w:rsid w:val="004715AB"/>
    <w:rsid w:val="004764D4"/>
    <w:rsid w:val="00492FB2"/>
    <w:rsid w:val="00494E51"/>
    <w:rsid w:val="004A05A0"/>
    <w:rsid w:val="004A483A"/>
    <w:rsid w:val="004A6E27"/>
    <w:rsid w:val="004B1770"/>
    <w:rsid w:val="004B4252"/>
    <w:rsid w:val="004B7A62"/>
    <w:rsid w:val="004C1176"/>
    <w:rsid w:val="004C3639"/>
    <w:rsid w:val="004C6FE9"/>
    <w:rsid w:val="004D2D2B"/>
    <w:rsid w:val="004D412E"/>
    <w:rsid w:val="004D4DB0"/>
    <w:rsid w:val="004E42AE"/>
    <w:rsid w:val="004E5083"/>
    <w:rsid w:val="004F5693"/>
    <w:rsid w:val="005015EE"/>
    <w:rsid w:val="005021C6"/>
    <w:rsid w:val="005033CD"/>
    <w:rsid w:val="00503512"/>
    <w:rsid w:val="00503F4D"/>
    <w:rsid w:val="005065F2"/>
    <w:rsid w:val="00506EF7"/>
    <w:rsid w:val="00507B75"/>
    <w:rsid w:val="005124A6"/>
    <w:rsid w:val="00516DD6"/>
    <w:rsid w:val="005322F8"/>
    <w:rsid w:val="00534ECE"/>
    <w:rsid w:val="0053647B"/>
    <w:rsid w:val="005444B1"/>
    <w:rsid w:val="005543D0"/>
    <w:rsid w:val="005543D8"/>
    <w:rsid w:val="00556A1F"/>
    <w:rsid w:val="005725A8"/>
    <w:rsid w:val="00572921"/>
    <w:rsid w:val="005764E6"/>
    <w:rsid w:val="00580BDA"/>
    <w:rsid w:val="00581F48"/>
    <w:rsid w:val="00583D61"/>
    <w:rsid w:val="005853B5"/>
    <w:rsid w:val="00590DD1"/>
    <w:rsid w:val="005965F4"/>
    <w:rsid w:val="005967A9"/>
    <w:rsid w:val="005A058D"/>
    <w:rsid w:val="005A0F39"/>
    <w:rsid w:val="005A3857"/>
    <w:rsid w:val="005A5D94"/>
    <w:rsid w:val="005A6BAA"/>
    <w:rsid w:val="005B1E95"/>
    <w:rsid w:val="005B4202"/>
    <w:rsid w:val="005B65BE"/>
    <w:rsid w:val="005C082D"/>
    <w:rsid w:val="005C0EFA"/>
    <w:rsid w:val="005C2E27"/>
    <w:rsid w:val="005C5E3C"/>
    <w:rsid w:val="005D3110"/>
    <w:rsid w:val="005D52A8"/>
    <w:rsid w:val="005D7AE8"/>
    <w:rsid w:val="005E4BBB"/>
    <w:rsid w:val="00614BB3"/>
    <w:rsid w:val="006266A6"/>
    <w:rsid w:val="00637B43"/>
    <w:rsid w:val="0064259D"/>
    <w:rsid w:val="00645A4F"/>
    <w:rsid w:val="006470A5"/>
    <w:rsid w:val="006473BE"/>
    <w:rsid w:val="00652FEB"/>
    <w:rsid w:val="0065329E"/>
    <w:rsid w:val="006609DD"/>
    <w:rsid w:val="006640F5"/>
    <w:rsid w:val="006767B1"/>
    <w:rsid w:val="00677B7E"/>
    <w:rsid w:val="00680FD8"/>
    <w:rsid w:val="006826E0"/>
    <w:rsid w:val="00682D25"/>
    <w:rsid w:val="0068360D"/>
    <w:rsid w:val="006906BB"/>
    <w:rsid w:val="00690E0A"/>
    <w:rsid w:val="006A2DCA"/>
    <w:rsid w:val="006B1D7D"/>
    <w:rsid w:val="006C1474"/>
    <w:rsid w:val="006C207A"/>
    <w:rsid w:val="006C34B2"/>
    <w:rsid w:val="006C46E3"/>
    <w:rsid w:val="006C6C44"/>
    <w:rsid w:val="006D55E5"/>
    <w:rsid w:val="006E2552"/>
    <w:rsid w:val="006E2EBC"/>
    <w:rsid w:val="006E638C"/>
    <w:rsid w:val="006F25B9"/>
    <w:rsid w:val="007007F7"/>
    <w:rsid w:val="0070112A"/>
    <w:rsid w:val="00703308"/>
    <w:rsid w:val="00705D64"/>
    <w:rsid w:val="00735439"/>
    <w:rsid w:val="00740649"/>
    <w:rsid w:val="00742421"/>
    <w:rsid w:val="00746159"/>
    <w:rsid w:val="00754FBB"/>
    <w:rsid w:val="00761CDE"/>
    <w:rsid w:val="00764AC2"/>
    <w:rsid w:val="007674C9"/>
    <w:rsid w:val="00774BAB"/>
    <w:rsid w:val="00780AD3"/>
    <w:rsid w:val="00781673"/>
    <w:rsid w:val="0078299E"/>
    <w:rsid w:val="00790BC9"/>
    <w:rsid w:val="0079472A"/>
    <w:rsid w:val="007A2819"/>
    <w:rsid w:val="007B33ED"/>
    <w:rsid w:val="007B4FCA"/>
    <w:rsid w:val="007B5311"/>
    <w:rsid w:val="007C68CB"/>
    <w:rsid w:val="007D1992"/>
    <w:rsid w:val="007D31F8"/>
    <w:rsid w:val="007D3F83"/>
    <w:rsid w:val="007D6A55"/>
    <w:rsid w:val="007D7760"/>
    <w:rsid w:val="007E4903"/>
    <w:rsid w:val="007E753A"/>
    <w:rsid w:val="007F5296"/>
    <w:rsid w:val="007F664F"/>
    <w:rsid w:val="00800419"/>
    <w:rsid w:val="00811E90"/>
    <w:rsid w:val="00821A80"/>
    <w:rsid w:val="0082559E"/>
    <w:rsid w:val="00830898"/>
    <w:rsid w:val="00842209"/>
    <w:rsid w:val="008431B4"/>
    <w:rsid w:val="00844379"/>
    <w:rsid w:val="00852D27"/>
    <w:rsid w:val="00857174"/>
    <w:rsid w:val="00860019"/>
    <w:rsid w:val="00861556"/>
    <w:rsid w:val="00864A5F"/>
    <w:rsid w:val="00865882"/>
    <w:rsid w:val="00870D2F"/>
    <w:rsid w:val="0087413E"/>
    <w:rsid w:val="00874D4A"/>
    <w:rsid w:val="00875CDF"/>
    <w:rsid w:val="00877EB8"/>
    <w:rsid w:val="00880B1D"/>
    <w:rsid w:val="0088730F"/>
    <w:rsid w:val="008A04E7"/>
    <w:rsid w:val="008A12E1"/>
    <w:rsid w:val="008A57BB"/>
    <w:rsid w:val="008A738B"/>
    <w:rsid w:val="008B070D"/>
    <w:rsid w:val="008B4288"/>
    <w:rsid w:val="008B4AE7"/>
    <w:rsid w:val="008C1B6B"/>
    <w:rsid w:val="008D20DF"/>
    <w:rsid w:val="008E0820"/>
    <w:rsid w:val="008E4725"/>
    <w:rsid w:val="008E5CB3"/>
    <w:rsid w:val="008F5E2E"/>
    <w:rsid w:val="00914C43"/>
    <w:rsid w:val="00922869"/>
    <w:rsid w:val="009242E1"/>
    <w:rsid w:val="009359CA"/>
    <w:rsid w:val="0093649E"/>
    <w:rsid w:val="00944690"/>
    <w:rsid w:val="00946FF6"/>
    <w:rsid w:val="00953CC5"/>
    <w:rsid w:val="00961834"/>
    <w:rsid w:val="00965458"/>
    <w:rsid w:val="00970E2B"/>
    <w:rsid w:val="00974F6E"/>
    <w:rsid w:val="009779E6"/>
    <w:rsid w:val="00981CD5"/>
    <w:rsid w:val="00994DDC"/>
    <w:rsid w:val="009A038F"/>
    <w:rsid w:val="009A436D"/>
    <w:rsid w:val="009A4727"/>
    <w:rsid w:val="009B6644"/>
    <w:rsid w:val="009C2365"/>
    <w:rsid w:val="009C675F"/>
    <w:rsid w:val="009D11E4"/>
    <w:rsid w:val="009D172F"/>
    <w:rsid w:val="009D64B6"/>
    <w:rsid w:val="009D780D"/>
    <w:rsid w:val="009E4828"/>
    <w:rsid w:val="009E7205"/>
    <w:rsid w:val="009E7412"/>
    <w:rsid w:val="00A007E9"/>
    <w:rsid w:val="00A01F00"/>
    <w:rsid w:val="00A04FAA"/>
    <w:rsid w:val="00A11B65"/>
    <w:rsid w:val="00A13EB8"/>
    <w:rsid w:val="00A17515"/>
    <w:rsid w:val="00A21AC4"/>
    <w:rsid w:val="00A2260C"/>
    <w:rsid w:val="00A27D1B"/>
    <w:rsid w:val="00A316BB"/>
    <w:rsid w:val="00A31FA0"/>
    <w:rsid w:val="00A35BF1"/>
    <w:rsid w:val="00A40DB3"/>
    <w:rsid w:val="00A473B1"/>
    <w:rsid w:val="00A52797"/>
    <w:rsid w:val="00A56332"/>
    <w:rsid w:val="00A61DCD"/>
    <w:rsid w:val="00A839D6"/>
    <w:rsid w:val="00A85A7F"/>
    <w:rsid w:val="00A86870"/>
    <w:rsid w:val="00A92923"/>
    <w:rsid w:val="00A95D68"/>
    <w:rsid w:val="00A9703B"/>
    <w:rsid w:val="00AA0574"/>
    <w:rsid w:val="00AA6FF1"/>
    <w:rsid w:val="00AB2E81"/>
    <w:rsid w:val="00AC0ED2"/>
    <w:rsid w:val="00AC293D"/>
    <w:rsid w:val="00AD5868"/>
    <w:rsid w:val="00AE2C7A"/>
    <w:rsid w:val="00AE4263"/>
    <w:rsid w:val="00AF2724"/>
    <w:rsid w:val="00B07A5B"/>
    <w:rsid w:val="00B141EA"/>
    <w:rsid w:val="00B1455D"/>
    <w:rsid w:val="00B16608"/>
    <w:rsid w:val="00B17C0F"/>
    <w:rsid w:val="00B24F35"/>
    <w:rsid w:val="00B32A6C"/>
    <w:rsid w:val="00B36FC5"/>
    <w:rsid w:val="00B40987"/>
    <w:rsid w:val="00B411A7"/>
    <w:rsid w:val="00B418FC"/>
    <w:rsid w:val="00B60A3E"/>
    <w:rsid w:val="00B62EFD"/>
    <w:rsid w:val="00B63647"/>
    <w:rsid w:val="00B638EC"/>
    <w:rsid w:val="00B65818"/>
    <w:rsid w:val="00B668CD"/>
    <w:rsid w:val="00B975D1"/>
    <w:rsid w:val="00BA20A6"/>
    <w:rsid w:val="00BA33A0"/>
    <w:rsid w:val="00BC0BCC"/>
    <w:rsid w:val="00BC2903"/>
    <w:rsid w:val="00BD20D0"/>
    <w:rsid w:val="00BE156C"/>
    <w:rsid w:val="00BE3557"/>
    <w:rsid w:val="00BE614C"/>
    <w:rsid w:val="00BE6B6C"/>
    <w:rsid w:val="00BE74A9"/>
    <w:rsid w:val="00BF1917"/>
    <w:rsid w:val="00BF2671"/>
    <w:rsid w:val="00C02026"/>
    <w:rsid w:val="00C05046"/>
    <w:rsid w:val="00C0764C"/>
    <w:rsid w:val="00C119D8"/>
    <w:rsid w:val="00C15F80"/>
    <w:rsid w:val="00C216DE"/>
    <w:rsid w:val="00C22668"/>
    <w:rsid w:val="00C244D5"/>
    <w:rsid w:val="00C50846"/>
    <w:rsid w:val="00C612DA"/>
    <w:rsid w:val="00C67F1D"/>
    <w:rsid w:val="00C75878"/>
    <w:rsid w:val="00C806D8"/>
    <w:rsid w:val="00C833FB"/>
    <w:rsid w:val="00C969CF"/>
    <w:rsid w:val="00C97B14"/>
    <w:rsid w:val="00CA21E0"/>
    <w:rsid w:val="00CA3EA4"/>
    <w:rsid w:val="00CB444F"/>
    <w:rsid w:val="00CC6080"/>
    <w:rsid w:val="00CD5A5C"/>
    <w:rsid w:val="00CD62A2"/>
    <w:rsid w:val="00CE2AB1"/>
    <w:rsid w:val="00CE3489"/>
    <w:rsid w:val="00CF056C"/>
    <w:rsid w:val="00CF7BF1"/>
    <w:rsid w:val="00CF7E52"/>
    <w:rsid w:val="00D06C7B"/>
    <w:rsid w:val="00D076A4"/>
    <w:rsid w:val="00D11174"/>
    <w:rsid w:val="00D119BC"/>
    <w:rsid w:val="00D15D13"/>
    <w:rsid w:val="00D17502"/>
    <w:rsid w:val="00D21B8B"/>
    <w:rsid w:val="00D24742"/>
    <w:rsid w:val="00D3376E"/>
    <w:rsid w:val="00D34BEA"/>
    <w:rsid w:val="00D35FDF"/>
    <w:rsid w:val="00D442C1"/>
    <w:rsid w:val="00D5573E"/>
    <w:rsid w:val="00D61561"/>
    <w:rsid w:val="00D667DF"/>
    <w:rsid w:val="00D761A4"/>
    <w:rsid w:val="00D80A51"/>
    <w:rsid w:val="00D83C5D"/>
    <w:rsid w:val="00D853BA"/>
    <w:rsid w:val="00D85BDD"/>
    <w:rsid w:val="00D90503"/>
    <w:rsid w:val="00D90743"/>
    <w:rsid w:val="00D90974"/>
    <w:rsid w:val="00D93E30"/>
    <w:rsid w:val="00DA1226"/>
    <w:rsid w:val="00DB0BA8"/>
    <w:rsid w:val="00DC337F"/>
    <w:rsid w:val="00DC7120"/>
    <w:rsid w:val="00DD03DC"/>
    <w:rsid w:val="00DD600C"/>
    <w:rsid w:val="00DE0A80"/>
    <w:rsid w:val="00DE0E3F"/>
    <w:rsid w:val="00DF1305"/>
    <w:rsid w:val="00DF62FE"/>
    <w:rsid w:val="00DF6DAA"/>
    <w:rsid w:val="00E02947"/>
    <w:rsid w:val="00E140D6"/>
    <w:rsid w:val="00E16ED7"/>
    <w:rsid w:val="00E25EB3"/>
    <w:rsid w:val="00E307C6"/>
    <w:rsid w:val="00E30833"/>
    <w:rsid w:val="00E3258B"/>
    <w:rsid w:val="00E356F0"/>
    <w:rsid w:val="00E35787"/>
    <w:rsid w:val="00E36119"/>
    <w:rsid w:val="00E3780B"/>
    <w:rsid w:val="00E458F0"/>
    <w:rsid w:val="00E45E3C"/>
    <w:rsid w:val="00E51333"/>
    <w:rsid w:val="00E5372C"/>
    <w:rsid w:val="00E639C2"/>
    <w:rsid w:val="00E676C7"/>
    <w:rsid w:val="00E72723"/>
    <w:rsid w:val="00E73AD9"/>
    <w:rsid w:val="00E75851"/>
    <w:rsid w:val="00E76C62"/>
    <w:rsid w:val="00E825FB"/>
    <w:rsid w:val="00E83997"/>
    <w:rsid w:val="00E84FBB"/>
    <w:rsid w:val="00E8528E"/>
    <w:rsid w:val="00E90A11"/>
    <w:rsid w:val="00E95BEF"/>
    <w:rsid w:val="00EA0041"/>
    <w:rsid w:val="00EA2220"/>
    <w:rsid w:val="00EA42F2"/>
    <w:rsid w:val="00EA749F"/>
    <w:rsid w:val="00EB1C7B"/>
    <w:rsid w:val="00EB37F2"/>
    <w:rsid w:val="00EB5239"/>
    <w:rsid w:val="00EB5846"/>
    <w:rsid w:val="00EB6C1E"/>
    <w:rsid w:val="00EC0343"/>
    <w:rsid w:val="00EC3D5E"/>
    <w:rsid w:val="00ED5545"/>
    <w:rsid w:val="00EE3245"/>
    <w:rsid w:val="00EE5477"/>
    <w:rsid w:val="00EE57AD"/>
    <w:rsid w:val="00EE5931"/>
    <w:rsid w:val="00EF0FB2"/>
    <w:rsid w:val="00EF52D4"/>
    <w:rsid w:val="00F010E1"/>
    <w:rsid w:val="00F13A1B"/>
    <w:rsid w:val="00F17B4A"/>
    <w:rsid w:val="00F23D49"/>
    <w:rsid w:val="00F25614"/>
    <w:rsid w:val="00F34377"/>
    <w:rsid w:val="00F34A1F"/>
    <w:rsid w:val="00F34C96"/>
    <w:rsid w:val="00F37A24"/>
    <w:rsid w:val="00F46765"/>
    <w:rsid w:val="00F47719"/>
    <w:rsid w:val="00F50070"/>
    <w:rsid w:val="00F52A7E"/>
    <w:rsid w:val="00F52BC5"/>
    <w:rsid w:val="00F567C2"/>
    <w:rsid w:val="00F6207A"/>
    <w:rsid w:val="00F645E4"/>
    <w:rsid w:val="00F67516"/>
    <w:rsid w:val="00F70656"/>
    <w:rsid w:val="00F717F4"/>
    <w:rsid w:val="00F72BDD"/>
    <w:rsid w:val="00F74792"/>
    <w:rsid w:val="00F81BE6"/>
    <w:rsid w:val="00F94FD6"/>
    <w:rsid w:val="00F97841"/>
    <w:rsid w:val="00FA2314"/>
    <w:rsid w:val="00FA36C9"/>
    <w:rsid w:val="00FA77B8"/>
    <w:rsid w:val="00FB47C3"/>
    <w:rsid w:val="00FB4CC0"/>
    <w:rsid w:val="00FC02DD"/>
    <w:rsid w:val="00FC1901"/>
    <w:rsid w:val="00FC6DEA"/>
    <w:rsid w:val="00FD0C4E"/>
    <w:rsid w:val="00FD1397"/>
    <w:rsid w:val="00FD5EDB"/>
    <w:rsid w:val="00FE1237"/>
    <w:rsid w:val="00FE32B5"/>
    <w:rsid w:val="00FE754A"/>
    <w:rsid w:val="00FF523E"/>
    <w:rsid w:val="00FF5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D1412D"/>
  <w15:chartTrackingRefBased/>
  <w15:docId w15:val="{B3A0878A-AD48-4B71-9F1F-CFF760B45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HTML Bottom of Form" w:uiPriority="99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811EA"/>
  </w:style>
  <w:style w:type="paragraph" w:styleId="Nadpis1">
    <w:name w:val="heading 1"/>
    <w:basedOn w:val="Normln"/>
    <w:next w:val="Normln"/>
    <w:link w:val="Nadpis1Char"/>
    <w:uiPriority w:val="9"/>
    <w:qFormat/>
    <w:rsid w:val="000C19E5"/>
    <w:pPr>
      <w:keepNext/>
      <w:spacing w:line="360" w:lineRule="auto"/>
      <w:jc w:val="center"/>
      <w:outlineLvl w:val="0"/>
    </w:pPr>
    <w:rPr>
      <w:b/>
      <w:bCs/>
      <w:sz w:val="28"/>
      <w:szCs w:val="24"/>
    </w:rPr>
  </w:style>
  <w:style w:type="paragraph" w:styleId="Nadpis2">
    <w:name w:val="heading 2"/>
    <w:basedOn w:val="Normln"/>
    <w:next w:val="Normln"/>
    <w:link w:val="Nadpis2Char"/>
    <w:uiPriority w:val="9"/>
    <w:qFormat/>
    <w:rsid w:val="000C19E5"/>
    <w:pPr>
      <w:keepNext/>
      <w:spacing w:line="360" w:lineRule="auto"/>
      <w:jc w:val="both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qFormat/>
    <w:rsid w:val="000C19E5"/>
    <w:pPr>
      <w:keepNext/>
      <w:spacing w:line="360" w:lineRule="auto"/>
      <w:ind w:left="1496"/>
      <w:jc w:val="both"/>
      <w:outlineLvl w:val="2"/>
    </w:pPr>
    <w:rPr>
      <w:b/>
      <w:bCs/>
      <w:sz w:val="24"/>
      <w:szCs w:val="24"/>
      <w:u w:val="single"/>
    </w:rPr>
  </w:style>
  <w:style w:type="paragraph" w:styleId="Nadpis4">
    <w:name w:val="heading 4"/>
    <w:basedOn w:val="Normln"/>
    <w:next w:val="Normln"/>
    <w:link w:val="Nadpis4Char"/>
    <w:uiPriority w:val="9"/>
    <w:qFormat/>
    <w:rsid w:val="000C19E5"/>
    <w:pPr>
      <w:keepNext/>
      <w:spacing w:line="360" w:lineRule="auto"/>
      <w:jc w:val="both"/>
      <w:outlineLvl w:val="3"/>
    </w:pPr>
    <w:rPr>
      <w:b/>
      <w:bCs/>
      <w:sz w:val="24"/>
      <w:szCs w:val="24"/>
      <w:u w:val="single"/>
    </w:rPr>
  </w:style>
  <w:style w:type="paragraph" w:styleId="Nadpis5">
    <w:name w:val="heading 5"/>
    <w:basedOn w:val="Normln"/>
    <w:next w:val="Normln"/>
    <w:link w:val="Nadpis5Char"/>
    <w:uiPriority w:val="9"/>
    <w:qFormat/>
    <w:rsid w:val="000C19E5"/>
    <w:pPr>
      <w:keepNext/>
      <w:ind w:left="1496" w:hanging="1496"/>
      <w:outlineLvl w:val="4"/>
    </w:pPr>
    <w:rPr>
      <w:b/>
      <w:bCs/>
      <w:sz w:val="24"/>
      <w:szCs w:val="24"/>
      <w:u w:val="single"/>
    </w:rPr>
  </w:style>
  <w:style w:type="paragraph" w:styleId="Nadpis6">
    <w:name w:val="heading 6"/>
    <w:basedOn w:val="Normln"/>
    <w:next w:val="Normln"/>
    <w:link w:val="Nadpis6Char"/>
    <w:uiPriority w:val="9"/>
    <w:qFormat/>
    <w:rsid w:val="00D6156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sid w:val="002811E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locked/>
    <w:rsid w:val="002811E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locked/>
    <w:rsid w:val="002811E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locked/>
    <w:rsid w:val="002811E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locked/>
    <w:rsid w:val="002811E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locked/>
    <w:rsid w:val="00EE5931"/>
    <w:rPr>
      <w:rFonts w:cs="Times New Roman"/>
      <w:b/>
      <w:bCs/>
      <w:sz w:val="22"/>
      <w:szCs w:val="22"/>
    </w:rPr>
  </w:style>
  <w:style w:type="paragraph" w:styleId="Nzev">
    <w:name w:val="Title"/>
    <w:basedOn w:val="Normln"/>
    <w:link w:val="NzevChar"/>
    <w:uiPriority w:val="10"/>
    <w:qFormat/>
    <w:rsid w:val="002811EA"/>
    <w:pPr>
      <w:pBdr>
        <w:bottom w:val="single" w:sz="12" w:space="1" w:color="auto"/>
      </w:pBdr>
      <w:jc w:val="center"/>
    </w:pPr>
    <w:rPr>
      <w:b/>
      <w:i/>
      <w:sz w:val="28"/>
    </w:rPr>
  </w:style>
  <w:style w:type="character" w:customStyle="1" w:styleId="NzevChar">
    <w:name w:val="Název Char"/>
    <w:link w:val="Nzev"/>
    <w:uiPriority w:val="10"/>
    <w:locked/>
    <w:rsid w:val="002811E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Zkladntextodsazen">
    <w:name w:val="Body Text Indent"/>
    <w:basedOn w:val="Normln"/>
    <w:link w:val="ZkladntextodsazenChar"/>
    <w:uiPriority w:val="99"/>
    <w:rsid w:val="002811EA"/>
    <w:pPr>
      <w:pBdr>
        <w:bottom w:val="single" w:sz="12" w:space="1" w:color="auto"/>
      </w:pBdr>
      <w:ind w:firstLine="708"/>
    </w:pPr>
    <w:rPr>
      <w:b/>
      <w:sz w:val="22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2811EA"/>
    <w:rPr>
      <w:rFonts w:cs="Times New Roman"/>
    </w:rPr>
  </w:style>
  <w:style w:type="paragraph" w:styleId="Zkladntext">
    <w:name w:val="Body Text"/>
    <w:basedOn w:val="Normln"/>
    <w:link w:val="ZkladntextChar"/>
    <w:uiPriority w:val="99"/>
    <w:rsid w:val="002811EA"/>
    <w:rPr>
      <w:sz w:val="24"/>
    </w:rPr>
  </w:style>
  <w:style w:type="character" w:customStyle="1" w:styleId="ZkladntextChar">
    <w:name w:val="Základní text Char"/>
    <w:link w:val="Zkladntext"/>
    <w:uiPriority w:val="99"/>
    <w:semiHidden/>
    <w:locked/>
    <w:rsid w:val="002811EA"/>
    <w:rPr>
      <w:rFonts w:cs="Times New Roman"/>
    </w:rPr>
  </w:style>
  <w:style w:type="paragraph" w:styleId="Zkladntextodsazen2">
    <w:name w:val="Body Text Indent 2"/>
    <w:basedOn w:val="Normln"/>
    <w:link w:val="Zkladntextodsazen2Char"/>
    <w:uiPriority w:val="99"/>
    <w:rsid w:val="002811EA"/>
    <w:pPr>
      <w:ind w:left="1134" w:hanging="1134"/>
      <w:jc w:val="both"/>
    </w:pPr>
    <w:rPr>
      <w:sz w:val="24"/>
    </w:rPr>
  </w:style>
  <w:style w:type="character" w:customStyle="1" w:styleId="Zkladntextodsazen2Char">
    <w:name w:val="Základní text odsazený 2 Char"/>
    <w:link w:val="Zkladntextodsazen2"/>
    <w:uiPriority w:val="99"/>
    <w:semiHidden/>
    <w:locked/>
    <w:rsid w:val="002811EA"/>
    <w:rPr>
      <w:rFonts w:cs="Times New Roman"/>
    </w:rPr>
  </w:style>
  <w:style w:type="character" w:styleId="Hypertextovodkaz">
    <w:name w:val="Hyperlink"/>
    <w:uiPriority w:val="99"/>
    <w:rsid w:val="002811EA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rsid w:val="00390A36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locked/>
    <w:rsid w:val="002811EA"/>
    <w:rPr>
      <w:rFonts w:cs="Times New Roman"/>
      <w:sz w:val="16"/>
      <w:szCs w:val="16"/>
    </w:rPr>
  </w:style>
  <w:style w:type="paragraph" w:customStyle="1" w:styleId="Textodstavce">
    <w:name w:val="Text odstavce"/>
    <w:basedOn w:val="Normln"/>
    <w:autoRedefine/>
    <w:rsid w:val="00314659"/>
    <w:pPr>
      <w:tabs>
        <w:tab w:val="left" w:pos="851"/>
      </w:tabs>
      <w:spacing w:before="120" w:after="120"/>
      <w:jc w:val="both"/>
      <w:outlineLvl w:val="6"/>
    </w:pPr>
    <w:rPr>
      <w:rFonts w:ascii="Calibri" w:eastAsia="MS Mincho" w:hAnsi="Calibri" w:cs="Calibri"/>
      <w:b/>
      <w:i/>
      <w:sz w:val="24"/>
    </w:rPr>
  </w:style>
  <w:style w:type="paragraph" w:customStyle="1" w:styleId="Textpsmene">
    <w:name w:val="Text písmene"/>
    <w:basedOn w:val="Normln"/>
    <w:autoRedefine/>
    <w:rsid w:val="00390A36"/>
    <w:pPr>
      <w:jc w:val="both"/>
    </w:pPr>
    <w:rPr>
      <w:sz w:val="24"/>
    </w:rPr>
  </w:style>
  <w:style w:type="paragraph" w:styleId="Prosttext">
    <w:name w:val="Plain Text"/>
    <w:basedOn w:val="Normln"/>
    <w:link w:val="ProsttextChar"/>
    <w:uiPriority w:val="99"/>
    <w:rsid w:val="00390A36"/>
    <w:rPr>
      <w:rFonts w:ascii="Courier New" w:hAnsi="Courier New"/>
    </w:rPr>
  </w:style>
  <w:style w:type="character" w:customStyle="1" w:styleId="ProsttextChar">
    <w:name w:val="Prostý text Char"/>
    <w:link w:val="Prosttext"/>
    <w:uiPriority w:val="99"/>
    <w:locked/>
    <w:rsid w:val="007A2819"/>
    <w:rPr>
      <w:rFonts w:ascii="Courier New" w:hAnsi="Courier New"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4F569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811EA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link w:val="Zkladntext2Char"/>
    <w:uiPriority w:val="99"/>
    <w:rsid w:val="00EE5931"/>
    <w:rPr>
      <w:sz w:val="24"/>
    </w:rPr>
  </w:style>
  <w:style w:type="character" w:customStyle="1" w:styleId="Zkladntext2Char">
    <w:name w:val="Základní text 2 Char"/>
    <w:link w:val="Zkladntext2"/>
    <w:uiPriority w:val="99"/>
    <w:locked/>
    <w:rsid w:val="00506EF7"/>
    <w:rPr>
      <w:rFonts w:cs="Times New Roman"/>
    </w:rPr>
  </w:style>
  <w:style w:type="paragraph" w:styleId="Normlnweb">
    <w:name w:val="Normal (Web)"/>
    <w:basedOn w:val="Normln"/>
    <w:uiPriority w:val="99"/>
    <w:rsid w:val="00F23D49"/>
    <w:pPr>
      <w:spacing w:before="100" w:beforeAutospacing="1" w:after="100" w:afterAutospacing="1"/>
    </w:pPr>
    <w:rPr>
      <w:sz w:val="24"/>
      <w:szCs w:val="24"/>
    </w:rPr>
  </w:style>
  <w:style w:type="paragraph" w:customStyle="1" w:styleId="Nadpispozmn">
    <w:name w:val="Nadpis pozm.n."/>
    <w:basedOn w:val="Normln"/>
    <w:next w:val="Normln"/>
    <w:rsid w:val="00462E34"/>
    <w:pPr>
      <w:keepNext/>
      <w:keepLines/>
      <w:numPr>
        <w:ilvl w:val="2"/>
        <w:numId w:val="1"/>
      </w:numPr>
      <w:spacing w:after="120"/>
      <w:jc w:val="center"/>
    </w:pPr>
    <w:rPr>
      <w:b/>
      <w:sz w:val="32"/>
    </w:rPr>
  </w:style>
  <w:style w:type="paragraph" w:customStyle="1" w:styleId="Textbodu">
    <w:name w:val="Text bodu"/>
    <w:basedOn w:val="Normln"/>
    <w:rsid w:val="00462E34"/>
    <w:pPr>
      <w:jc w:val="both"/>
      <w:outlineLvl w:val="8"/>
    </w:pPr>
    <w:rPr>
      <w:sz w:val="24"/>
    </w:rPr>
  </w:style>
  <w:style w:type="paragraph" w:customStyle="1" w:styleId="Textbodunovely">
    <w:name w:val="Text bodu novely"/>
    <w:basedOn w:val="Normln"/>
    <w:next w:val="Normln"/>
    <w:rsid w:val="00462E34"/>
    <w:pPr>
      <w:numPr>
        <w:numId w:val="1"/>
      </w:numPr>
      <w:jc w:val="both"/>
    </w:pPr>
    <w:rPr>
      <w:sz w:val="24"/>
    </w:rPr>
  </w:style>
  <w:style w:type="paragraph" w:customStyle="1" w:styleId="nadpis">
    <w:name w:val="nadpis"/>
    <w:basedOn w:val="Normln"/>
    <w:link w:val="nadpisChar"/>
    <w:qFormat/>
    <w:rsid w:val="000F5A2C"/>
    <w:pPr>
      <w:suppressAutoHyphens/>
      <w:jc w:val="center"/>
    </w:pPr>
    <w:rPr>
      <w:b/>
      <w:bCs/>
      <w:sz w:val="24"/>
      <w:szCs w:val="24"/>
      <w:lang w:val="en-US" w:eastAsia="ar-SA"/>
    </w:rPr>
  </w:style>
  <w:style w:type="paragraph" w:customStyle="1" w:styleId="Styl1">
    <w:name w:val="Styl1"/>
    <w:basedOn w:val="Normln"/>
    <w:qFormat/>
    <w:rsid w:val="000F5A2C"/>
    <w:pPr>
      <w:suppressAutoHyphens/>
      <w:spacing w:before="60" w:line="240" w:lineRule="atLeast"/>
    </w:pPr>
    <w:rPr>
      <w:b/>
      <w:bCs/>
      <w:sz w:val="24"/>
      <w:szCs w:val="24"/>
      <w:lang w:eastAsia="ar-SA"/>
    </w:rPr>
  </w:style>
  <w:style w:type="character" w:customStyle="1" w:styleId="vetsi">
    <w:name w:val="vetsi"/>
    <w:rsid w:val="00D61561"/>
    <w:rPr>
      <w:rFonts w:cs="Times New Roman"/>
    </w:rPr>
  </w:style>
  <w:style w:type="character" w:customStyle="1" w:styleId="vysledek">
    <w:name w:val="vysledek"/>
    <w:rsid w:val="00D61561"/>
    <w:rPr>
      <w:rFonts w:cs="Times New Roman"/>
    </w:rPr>
  </w:style>
  <w:style w:type="paragraph" w:styleId="Podpise-mailu">
    <w:name w:val="E-mail Signature"/>
    <w:basedOn w:val="Normln"/>
    <w:link w:val="Podpise-mailuChar"/>
    <w:uiPriority w:val="99"/>
    <w:rsid w:val="005965F4"/>
    <w:rPr>
      <w:sz w:val="24"/>
      <w:szCs w:val="24"/>
    </w:rPr>
  </w:style>
  <w:style w:type="character" w:customStyle="1" w:styleId="Podpise-mailuChar">
    <w:name w:val="Podpis e-mailu Char"/>
    <w:link w:val="Podpise-mailu"/>
    <w:uiPriority w:val="99"/>
    <w:semiHidden/>
    <w:locked/>
    <w:rsid w:val="002811EA"/>
    <w:rPr>
      <w:rFonts w:cs="Times New Roman"/>
    </w:rPr>
  </w:style>
  <w:style w:type="character" w:customStyle="1" w:styleId="StylE-mailovZprvy50">
    <w:name w:val="StylE-mailovéZprávy50"/>
    <w:semiHidden/>
    <w:rsid w:val="005965F4"/>
    <w:rPr>
      <w:rFonts w:ascii="Arial" w:hAnsi="Arial" w:cs="Arial"/>
      <w:color w:val="000000"/>
      <w:sz w:val="20"/>
    </w:rPr>
  </w:style>
  <w:style w:type="paragraph" w:styleId="Zhlav">
    <w:name w:val="header"/>
    <w:basedOn w:val="Normln"/>
    <w:link w:val="ZhlavChar"/>
    <w:uiPriority w:val="99"/>
    <w:rsid w:val="005C0EF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sid w:val="002811EA"/>
    <w:rPr>
      <w:rFonts w:cs="Times New Roman"/>
    </w:rPr>
  </w:style>
  <w:style w:type="character" w:styleId="slostrnky">
    <w:name w:val="page number"/>
    <w:uiPriority w:val="99"/>
    <w:rsid w:val="005C0EFA"/>
    <w:rPr>
      <w:rFonts w:cs="Times New Roman"/>
    </w:rPr>
  </w:style>
  <w:style w:type="paragraph" w:styleId="Zpat">
    <w:name w:val="footer"/>
    <w:basedOn w:val="Normln"/>
    <w:link w:val="ZpatChar"/>
    <w:uiPriority w:val="99"/>
    <w:rsid w:val="00D076A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sid w:val="002811EA"/>
    <w:rPr>
      <w:rFonts w:cs="Times New Roman"/>
    </w:rPr>
  </w:style>
  <w:style w:type="paragraph" w:customStyle="1" w:styleId="DefaultParagraphFontParaCharCharCharCharChar">
    <w:name w:val="Default Paragraph Font Para Char Char Char Char Char"/>
    <w:basedOn w:val="Normln"/>
    <w:rsid w:val="002A7D4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H3">
    <w:name w:val="H3"/>
    <w:basedOn w:val="Normln"/>
    <w:next w:val="Normln"/>
    <w:rsid w:val="007A2819"/>
    <w:pPr>
      <w:keepNext/>
      <w:spacing w:before="100" w:after="100"/>
      <w:outlineLvl w:val="3"/>
    </w:pPr>
    <w:rPr>
      <w:b/>
      <w:sz w:val="28"/>
    </w:rPr>
  </w:style>
  <w:style w:type="paragraph" w:styleId="Odstavecseseznamem">
    <w:name w:val="List Paragraph"/>
    <w:aliases w:val="Odstavec_muj,1 odstavecH,Conclusion de partie,Odstavec cíl se seznamem,Odstavec se seznamem1,Nad,Odstavec se seznamem5,Reference List,Odrážka vínová,Odstavec"/>
    <w:basedOn w:val="Normln"/>
    <w:link w:val="OdstavecseseznamemChar"/>
    <w:uiPriority w:val="34"/>
    <w:qFormat/>
    <w:rsid w:val="006266A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Siln">
    <w:name w:val="Strong"/>
    <w:uiPriority w:val="22"/>
    <w:qFormat/>
    <w:rsid w:val="006266A6"/>
    <w:rPr>
      <w:rFonts w:cs="Times New Roman"/>
      <w:b/>
      <w:bCs/>
    </w:rPr>
  </w:style>
  <w:style w:type="paragraph" w:customStyle="1" w:styleId="Prosttext1">
    <w:name w:val="Prostý text1"/>
    <w:basedOn w:val="Normln"/>
    <w:rsid w:val="006266A6"/>
    <w:pPr>
      <w:suppressAutoHyphens/>
    </w:pPr>
    <w:rPr>
      <w:rFonts w:ascii="Consolas" w:hAnsi="Consolas"/>
      <w:sz w:val="21"/>
      <w:szCs w:val="21"/>
      <w:lang w:eastAsia="ar-SA"/>
    </w:rPr>
  </w:style>
  <w:style w:type="paragraph" w:customStyle="1" w:styleId="nadpisvyhlky">
    <w:name w:val="nadpis vyhlášky"/>
    <w:basedOn w:val="Normln"/>
    <w:next w:val="Normln"/>
    <w:rsid w:val="006266A6"/>
    <w:pPr>
      <w:keepNext/>
      <w:keepLines/>
      <w:suppressAutoHyphens/>
      <w:spacing w:before="120"/>
      <w:jc w:val="center"/>
    </w:pPr>
    <w:rPr>
      <w:b/>
      <w:sz w:val="24"/>
      <w:lang w:eastAsia="ar-SA"/>
    </w:rPr>
  </w:style>
  <w:style w:type="paragraph" w:customStyle="1" w:styleId="Nvrh">
    <w:name w:val="Návrh"/>
    <w:basedOn w:val="Normln"/>
    <w:next w:val="Normln"/>
    <w:uiPriority w:val="99"/>
    <w:rsid w:val="00F645E4"/>
    <w:pPr>
      <w:keepNext/>
      <w:keepLines/>
      <w:spacing w:after="240"/>
      <w:jc w:val="center"/>
      <w:outlineLvl w:val="0"/>
    </w:pPr>
    <w:rPr>
      <w:spacing w:val="40"/>
      <w:sz w:val="24"/>
      <w:szCs w:val="24"/>
    </w:rPr>
  </w:style>
  <w:style w:type="paragraph" w:styleId="Textpoznpodarou">
    <w:name w:val="footnote text"/>
    <w:aliases w:val="a_Fußnotentext,Schriftart: 9 pt,Schriftart: 8 pt"/>
    <w:basedOn w:val="Normln"/>
    <w:link w:val="TextpoznpodarouChar"/>
    <w:uiPriority w:val="99"/>
    <w:unhideWhenUsed/>
    <w:rsid w:val="00F645E4"/>
  </w:style>
  <w:style w:type="character" w:customStyle="1" w:styleId="TextpoznpodarouChar">
    <w:name w:val="Text pozn. pod čarou Char"/>
    <w:aliases w:val="a_Fußnotentext Char,Schriftart: 9 pt Char,Schriftart: 8 pt Char"/>
    <w:link w:val="Textpoznpodarou"/>
    <w:uiPriority w:val="99"/>
    <w:locked/>
    <w:rsid w:val="00F645E4"/>
    <w:rPr>
      <w:rFonts w:cs="Times New Roman"/>
    </w:rPr>
  </w:style>
  <w:style w:type="character" w:customStyle="1" w:styleId="styl391">
    <w:name w:val="styl391"/>
    <w:rsid w:val="00F645E4"/>
    <w:rPr>
      <w:rFonts w:ascii="Times New Roman" w:hAnsi="Times New Roman" w:cs="Times New Roman"/>
      <w:color w:val="006600"/>
    </w:rPr>
  </w:style>
  <w:style w:type="paragraph" w:customStyle="1" w:styleId="Nadpisparagrafu">
    <w:name w:val="Nadpis paragrafu"/>
    <w:basedOn w:val="Normln"/>
    <w:next w:val="Textodstavce"/>
    <w:rsid w:val="009D11E4"/>
    <w:pPr>
      <w:keepNext/>
      <w:keepLines/>
      <w:spacing w:before="240"/>
      <w:jc w:val="center"/>
      <w:outlineLvl w:val="5"/>
    </w:pPr>
    <w:rPr>
      <w:b/>
      <w:sz w:val="24"/>
    </w:rPr>
  </w:style>
  <w:style w:type="character" w:customStyle="1" w:styleId="Odkaznapoznpodarou">
    <w:name w:val="Odkaz na pozn. pod čarou"/>
    <w:rsid w:val="009D11E4"/>
    <w:rPr>
      <w:rFonts w:cs="Times New Roman"/>
      <w:vertAlign w:val="superscript"/>
    </w:rPr>
  </w:style>
  <w:style w:type="character" w:customStyle="1" w:styleId="DefaultChar">
    <w:name w:val="Default Char"/>
    <w:link w:val="Default"/>
    <w:locked/>
    <w:rsid w:val="00961834"/>
    <w:rPr>
      <w:color w:val="000000"/>
      <w:sz w:val="24"/>
      <w:szCs w:val="24"/>
      <w:lang w:val="cs-CZ" w:eastAsia="en-US" w:bidi="ar-SA"/>
    </w:rPr>
  </w:style>
  <w:style w:type="paragraph" w:customStyle="1" w:styleId="Default">
    <w:name w:val="Default"/>
    <w:link w:val="DefaultChar"/>
    <w:rsid w:val="00961834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nadpisChar">
    <w:name w:val="nadpis Char"/>
    <w:link w:val="nadpis"/>
    <w:locked/>
    <w:rsid w:val="00961834"/>
    <w:rPr>
      <w:b/>
      <w:bCs/>
      <w:sz w:val="24"/>
      <w:szCs w:val="24"/>
      <w:lang w:val="en-US" w:eastAsia="ar-SA"/>
    </w:rPr>
  </w:style>
  <w:style w:type="character" w:customStyle="1" w:styleId="tunChar">
    <w:name w:val="tučné Char"/>
    <w:link w:val="tun"/>
    <w:locked/>
    <w:rsid w:val="00961834"/>
    <w:rPr>
      <w:b/>
      <w:color w:val="000000"/>
      <w:sz w:val="24"/>
      <w:szCs w:val="24"/>
      <w:lang w:val="cs-CZ" w:eastAsia="en-US" w:bidi="ar-SA"/>
    </w:rPr>
  </w:style>
  <w:style w:type="paragraph" w:customStyle="1" w:styleId="tun">
    <w:name w:val="tučné"/>
    <w:basedOn w:val="Default"/>
    <w:link w:val="tunChar"/>
    <w:qFormat/>
    <w:rsid w:val="00961834"/>
    <w:pPr>
      <w:jc w:val="both"/>
    </w:pPr>
    <w:rPr>
      <w:b/>
    </w:rPr>
  </w:style>
  <w:style w:type="paragraph" w:customStyle="1" w:styleId="textodstavce0">
    <w:name w:val="textodstavce"/>
    <w:basedOn w:val="Normln"/>
    <w:rsid w:val="007D7760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nospacing">
    <w:name w:val="nospacing"/>
    <w:basedOn w:val="Normln"/>
    <w:rsid w:val="007D7760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indent">
    <w:name w:val="indent"/>
    <w:basedOn w:val="Normln"/>
    <w:rsid w:val="00116A85"/>
    <w:pPr>
      <w:spacing w:before="48" w:after="48"/>
      <w:ind w:firstLine="480"/>
      <w:jc w:val="both"/>
    </w:pPr>
    <w:rPr>
      <w:sz w:val="24"/>
      <w:szCs w:val="24"/>
    </w:rPr>
  </w:style>
  <w:style w:type="character" w:customStyle="1" w:styleId="xsptextcomputedfield">
    <w:name w:val="xsptextcomputedfield"/>
    <w:basedOn w:val="Standardnpsmoodstavce"/>
    <w:rsid w:val="000F0D0C"/>
  </w:style>
  <w:style w:type="character" w:customStyle="1" w:styleId="st1">
    <w:name w:val="st1"/>
    <w:basedOn w:val="Standardnpsmoodstavce"/>
    <w:rsid w:val="000F0D0C"/>
  </w:style>
  <w:style w:type="table" w:styleId="Mkatabulky">
    <w:name w:val="Table Grid"/>
    <w:aliases w:val="Tabulka ANECT"/>
    <w:basedOn w:val="Normlntabulka"/>
    <w:uiPriority w:val="59"/>
    <w:rsid w:val="008E0820"/>
    <w:pPr>
      <w:spacing w:before="240"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cseseznamemChar">
    <w:name w:val="Odstavec se seznamem Char"/>
    <w:aliases w:val="Odstavec_muj Char,1 odstavecH Char,Conclusion de partie Char,Odstavec cíl se seznamem Char,Odstavec se seznamem1 Char,Nad Char,Odstavec se seznamem5 Char,Reference List Char,Odrážka vínová Char,Odstavec Char"/>
    <w:link w:val="Odstavecseseznamem"/>
    <w:uiPriority w:val="34"/>
    <w:qFormat/>
    <w:rsid w:val="008E0820"/>
    <w:rPr>
      <w:rFonts w:ascii="Calibri" w:hAnsi="Calibri"/>
      <w:sz w:val="22"/>
      <w:szCs w:val="22"/>
      <w:lang w:eastAsia="en-US"/>
    </w:rPr>
  </w:style>
  <w:style w:type="paragraph" w:styleId="Textkomente">
    <w:name w:val="annotation text"/>
    <w:basedOn w:val="Normln"/>
    <w:link w:val="TextkomenteChar"/>
    <w:uiPriority w:val="99"/>
    <w:unhideWhenUsed/>
    <w:rsid w:val="00AA0574"/>
    <w:pPr>
      <w:spacing w:after="200"/>
    </w:pPr>
    <w:rPr>
      <w:rFonts w:ascii="Calibri" w:hAnsi="Calibri"/>
    </w:rPr>
  </w:style>
  <w:style w:type="character" w:customStyle="1" w:styleId="TextkomenteChar">
    <w:name w:val="Text komentáře Char"/>
    <w:link w:val="Textkomente"/>
    <w:uiPriority w:val="99"/>
    <w:rsid w:val="00AA0574"/>
    <w:rPr>
      <w:rFonts w:ascii="Calibri" w:hAnsi="Calibri"/>
    </w:rPr>
  </w:style>
  <w:style w:type="character" w:styleId="Zmnka">
    <w:name w:val="Mention"/>
    <w:basedOn w:val="Standardnpsmoodstavce"/>
    <w:uiPriority w:val="99"/>
    <w:semiHidden/>
    <w:unhideWhenUsed/>
    <w:rsid w:val="007B5311"/>
    <w:rPr>
      <w:color w:val="2B579A"/>
      <w:shd w:val="clear" w:color="auto" w:fill="E6E6E6"/>
    </w:rPr>
  </w:style>
  <w:style w:type="character" w:styleId="Nevyeenzmnka">
    <w:name w:val="Unresolved Mention"/>
    <w:basedOn w:val="Standardnpsmoodstavce"/>
    <w:uiPriority w:val="99"/>
    <w:semiHidden/>
    <w:unhideWhenUsed/>
    <w:rsid w:val="0002661A"/>
    <w:rPr>
      <w:color w:val="808080"/>
      <w:shd w:val="clear" w:color="auto" w:fill="E6E6E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unhideWhenUsed/>
    <w:rsid w:val="005E4BB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KonecformuleChar">
    <w:name w:val="z-Konec formuláře Char"/>
    <w:basedOn w:val="Standardnpsmoodstavce"/>
    <w:link w:val="z-Konecformule"/>
    <w:uiPriority w:val="99"/>
    <w:rsid w:val="005E4BBB"/>
    <w:rPr>
      <w:rFonts w:ascii="Arial" w:hAnsi="Arial" w:cs="Arial"/>
      <w:vanish/>
      <w:sz w:val="16"/>
      <w:szCs w:val="16"/>
    </w:rPr>
  </w:style>
  <w:style w:type="paragraph" w:customStyle="1" w:styleId="xmsonormal">
    <w:name w:val="x_msonormal"/>
    <w:basedOn w:val="Normln"/>
    <w:rsid w:val="00B411A7"/>
    <w:pPr>
      <w:spacing w:before="100" w:beforeAutospacing="1" w:after="100" w:afterAutospacing="1"/>
    </w:pPr>
    <w:rPr>
      <w:sz w:val="24"/>
      <w:szCs w:val="24"/>
    </w:rPr>
  </w:style>
  <w:style w:type="paragraph" w:customStyle="1" w:styleId="v1msonormal">
    <w:name w:val="v1msonormal"/>
    <w:basedOn w:val="Normln"/>
    <w:rsid w:val="00D442C1"/>
    <w:pPr>
      <w:spacing w:before="100" w:beforeAutospacing="1" w:after="100" w:afterAutospacing="1"/>
    </w:pPr>
    <w:rPr>
      <w:sz w:val="24"/>
      <w:szCs w:val="24"/>
      <w:lang w:eastAsia="en-GB"/>
    </w:rPr>
  </w:style>
  <w:style w:type="paragraph" w:customStyle="1" w:styleId="l2">
    <w:name w:val="l2"/>
    <w:basedOn w:val="Normln"/>
    <w:rsid w:val="00E90A11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xxxxmsonormal">
    <w:name w:val="x_x_xxmsonormal"/>
    <w:basedOn w:val="Normln"/>
    <w:rsid w:val="009E4828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41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56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9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5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5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80194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198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2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4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7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9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21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22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80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8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80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8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8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zikes@kzps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jakub.machytka@uzs.cz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vzp.cz/poskytovatele/informace-pro-praxi/vykazovani-a-uhrady/informace-pro-poskytovatele-hrazenych-sluzeb-v-odbornosti-816-laborator-lekarske-genetiky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kzps@kzps.cz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453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Konfederace zaměstnavatelských a podnikatelských svazů ČR</vt:lpstr>
    </vt:vector>
  </TitlesOfParts>
  <Company>KZPS</Company>
  <LinksUpToDate>false</LinksUpToDate>
  <CharactersWithSpaces>3622</CharactersWithSpaces>
  <SharedDoc>false</SharedDoc>
  <HLinks>
    <vt:vector size="24" baseType="variant">
      <vt:variant>
        <vt:i4>7143466</vt:i4>
      </vt:variant>
      <vt:variant>
        <vt:i4>9</vt:i4>
      </vt:variant>
      <vt:variant>
        <vt:i4>0</vt:i4>
      </vt:variant>
      <vt:variant>
        <vt:i4>5</vt:i4>
      </vt:variant>
      <vt:variant>
        <vt:lpwstr>tel:224</vt:lpwstr>
      </vt:variant>
      <vt:variant>
        <vt:lpwstr/>
      </vt:variant>
      <vt:variant>
        <vt:i4>1376294</vt:i4>
      </vt:variant>
      <vt:variant>
        <vt:i4>6</vt:i4>
      </vt:variant>
      <vt:variant>
        <vt:i4>0</vt:i4>
      </vt:variant>
      <vt:variant>
        <vt:i4>5</vt:i4>
      </vt:variant>
      <vt:variant>
        <vt:lpwstr>mailto:amort@zsdnp.cz</vt:lpwstr>
      </vt:variant>
      <vt:variant>
        <vt:lpwstr/>
      </vt:variant>
      <vt:variant>
        <vt:i4>5177452</vt:i4>
      </vt:variant>
      <vt:variant>
        <vt:i4>3</vt:i4>
      </vt:variant>
      <vt:variant>
        <vt:i4>0</vt:i4>
      </vt:variant>
      <vt:variant>
        <vt:i4>5</vt:i4>
      </vt:variant>
      <vt:variant>
        <vt:lpwstr>mailto:zikes@kzps.cz</vt:lpwstr>
      </vt:variant>
      <vt:variant>
        <vt:lpwstr/>
      </vt:variant>
      <vt:variant>
        <vt:i4>5439606</vt:i4>
      </vt:variant>
      <vt:variant>
        <vt:i4>0</vt:i4>
      </vt:variant>
      <vt:variant>
        <vt:i4>0</vt:i4>
      </vt:variant>
      <vt:variant>
        <vt:i4>5</vt:i4>
      </vt:variant>
      <vt:variant>
        <vt:lpwstr>mailto:kzps@kzps.cz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Konfederace zaměstnavatelských a podnikatelských svazů ČR</dc:title>
  <dc:subject/>
  <dc:creator>Honza</dc:creator>
  <cp:keywords/>
  <cp:lastModifiedBy>Jan Zikeš</cp:lastModifiedBy>
  <cp:revision>25</cp:revision>
  <cp:lastPrinted>2016-10-12T10:41:00Z</cp:lastPrinted>
  <dcterms:created xsi:type="dcterms:W3CDTF">2020-07-21T13:09:00Z</dcterms:created>
  <dcterms:modified xsi:type="dcterms:W3CDTF">2022-08-11T08:28:00Z</dcterms:modified>
</cp:coreProperties>
</file>